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47A3F" w14:textId="77777777" w:rsidR="001D3C1B" w:rsidRDefault="001D3C1B" w:rsidP="00FB7C93">
      <w:pPr>
        <w:spacing w:after="0" w:line="240" w:lineRule="auto"/>
        <w:jc w:val="center"/>
        <w:rPr>
          <w:rFonts w:ascii="Times New Roman" w:hAnsi="Times New Roman" w:cs="Times New Roman"/>
          <w:sz w:val="28"/>
          <w:szCs w:val="28"/>
        </w:rPr>
      </w:pPr>
    </w:p>
    <w:p w14:paraId="63D644AD" w14:textId="5E65BA21" w:rsidR="001D3C1B" w:rsidRDefault="001D3C1B" w:rsidP="001D3C1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Шәһәр күләмендә биология фәненнән татар телендә үткәрелә торган</w:t>
      </w:r>
    </w:p>
    <w:p w14:paraId="2E15906B" w14:textId="77777777" w:rsidR="001D3C1B" w:rsidRDefault="001D3C1B" w:rsidP="001D3C1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олимпиаданың  муниципаль этабы биремнәре</w:t>
      </w:r>
    </w:p>
    <w:p w14:paraId="0C521E1C" w14:textId="77777777" w:rsidR="001D3C1B" w:rsidRDefault="001D3C1B" w:rsidP="001D3C1B">
      <w:pPr>
        <w:autoSpaceDE w:val="0"/>
        <w:autoSpaceDN w:val="0"/>
        <w:adjustRightInd w:val="0"/>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2019-2020 нче уку елы</w:t>
      </w:r>
    </w:p>
    <w:p w14:paraId="4559C55B" w14:textId="07DE28B3" w:rsidR="001D3C1B" w:rsidRDefault="001D3C1B" w:rsidP="001D3C1B">
      <w:pPr>
        <w:spacing w:after="0"/>
        <w:jc w:val="center"/>
        <w:rPr>
          <w:rFonts w:ascii="Times New Roman" w:eastAsia="Times New Roman" w:hAnsi="Times New Roman" w:cs="Arial Unicode MS"/>
          <w:b/>
          <w:sz w:val="24"/>
          <w:szCs w:val="24"/>
          <w:lang w:val="tt-RU" w:eastAsia="ru-RU"/>
        </w:rPr>
      </w:pPr>
      <w:r>
        <w:rPr>
          <w:rFonts w:ascii="Times New Roman" w:eastAsia="Times New Roman" w:hAnsi="Times New Roman" w:cs="Arial Unicode MS"/>
          <w:b/>
          <w:sz w:val="24"/>
          <w:szCs w:val="24"/>
          <w:lang w:val="tt-RU" w:eastAsia="ru-RU"/>
        </w:rPr>
        <w:t>10 нчы сыйныф</w:t>
      </w:r>
    </w:p>
    <w:p w14:paraId="1FF4FBD8" w14:textId="77777777" w:rsidR="001D3C1B" w:rsidRPr="00EF5383" w:rsidRDefault="001D3C1B" w:rsidP="001D3C1B">
      <w:pPr>
        <w:spacing w:after="0"/>
        <w:jc w:val="right"/>
        <w:rPr>
          <w:rFonts w:ascii="Times New Roman" w:eastAsia="Times New Roman" w:hAnsi="Times New Roman" w:cs="Arial Unicode MS"/>
          <w:b/>
          <w:color w:val="000000" w:themeColor="text1"/>
          <w:sz w:val="24"/>
          <w:szCs w:val="24"/>
          <w:lang w:val="tt-RU" w:eastAsia="ru-RU"/>
        </w:rPr>
      </w:pPr>
      <w:r w:rsidRPr="00EF5383">
        <w:rPr>
          <w:rFonts w:ascii="Times New Roman" w:eastAsia="Times New Roman" w:hAnsi="Times New Roman" w:cs="Arial Unicode MS"/>
          <w:b/>
          <w:color w:val="000000" w:themeColor="text1"/>
          <w:sz w:val="24"/>
          <w:szCs w:val="24"/>
          <w:lang w:val="tt-RU" w:eastAsia="ru-RU"/>
        </w:rPr>
        <w:t>Эш вакыты – 180 минут</w:t>
      </w:r>
    </w:p>
    <w:p w14:paraId="2594771C" w14:textId="5CDEBCE2" w:rsidR="001D3C1B" w:rsidRPr="001D3C1B" w:rsidRDefault="001D3C1B" w:rsidP="001D3C1B">
      <w:pPr>
        <w:spacing w:after="0"/>
        <w:jc w:val="center"/>
        <w:rPr>
          <w:rFonts w:ascii="Times New Roman" w:eastAsia="Times New Roman" w:hAnsi="Times New Roman" w:cs="Arial Unicode MS"/>
          <w:b/>
          <w:color w:val="FF0000"/>
          <w:sz w:val="24"/>
          <w:szCs w:val="24"/>
          <w:lang w:val="tt-RU" w:eastAsia="ru-RU"/>
        </w:rPr>
      </w:pPr>
      <w:r w:rsidRPr="001D3C1B">
        <w:rPr>
          <w:rFonts w:ascii="Times New Roman" w:eastAsia="Times New Roman" w:hAnsi="Times New Roman" w:cs="Arial Unicode MS"/>
          <w:b/>
          <w:color w:val="FF0000"/>
          <w:sz w:val="24"/>
          <w:szCs w:val="24"/>
          <w:lang w:val="tt-RU" w:eastAsia="ru-RU"/>
        </w:rPr>
        <w:t xml:space="preserve">                                                                                                     </w:t>
      </w:r>
      <w:r w:rsidR="00AE3E0C">
        <w:rPr>
          <w:rFonts w:ascii="Times New Roman" w:eastAsia="Times New Roman" w:hAnsi="Times New Roman" w:cs="Arial Unicode MS"/>
          <w:b/>
          <w:color w:val="FF0000"/>
          <w:sz w:val="24"/>
          <w:szCs w:val="24"/>
          <w:lang w:val="tt-RU" w:eastAsia="ru-RU"/>
        </w:rPr>
        <w:t xml:space="preserve"> </w:t>
      </w:r>
      <w:bookmarkStart w:id="0" w:name="_GoBack"/>
      <w:bookmarkEnd w:id="0"/>
      <w:r w:rsidRPr="00AE3E0C">
        <w:rPr>
          <w:rFonts w:ascii="Times New Roman" w:eastAsia="Times New Roman" w:hAnsi="Times New Roman" w:cs="Arial Unicode MS"/>
          <w:b/>
          <w:color w:val="000000" w:themeColor="text1"/>
          <w:sz w:val="24"/>
          <w:szCs w:val="24"/>
          <w:lang w:val="tt-RU" w:eastAsia="ru-RU"/>
        </w:rPr>
        <w:t>Гомуми балл – 1</w:t>
      </w:r>
      <w:r w:rsidR="00AE3E0C" w:rsidRPr="00AE3E0C">
        <w:rPr>
          <w:rFonts w:ascii="Times New Roman" w:eastAsia="Times New Roman" w:hAnsi="Times New Roman" w:cs="Arial Unicode MS"/>
          <w:b/>
          <w:color w:val="000000" w:themeColor="text1"/>
          <w:sz w:val="24"/>
          <w:szCs w:val="24"/>
          <w:lang w:val="tt-RU" w:eastAsia="ru-RU"/>
        </w:rPr>
        <w:t>40</w:t>
      </w:r>
    </w:p>
    <w:p w14:paraId="5B6AF2AE" w14:textId="77777777" w:rsidR="001D3C1B" w:rsidRPr="001D3C1B" w:rsidRDefault="001D3C1B" w:rsidP="00FB7C93">
      <w:pPr>
        <w:spacing w:after="0" w:line="240" w:lineRule="auto"/>
        <w:jc w:val="center"/>
        <w:rPr>
          <w:rFonts w:ascii="Times New Roman" w:hAnsi="Times New Roman" w:cs="Times New Roman"/>
          <w:b/>
          <w:sz w:val="28"/>
          <w:szCs w:val="28"/>
          <w:lang w:val="tt-RU"/>
        </w:rPr>
      </w:pPr>
    </w:p>
    <w:p w14:paraId="2FBDCB57"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Беренче өлеш.</w:t>
      </w:r>
    </w:p>
    <w:p w14:paraId="5934F6F1" w14:textId="16F22934"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Бер дөрес җавап табыгыз.</w:t>
      </w:r>
    </w:p>
    <w:p w14:paraId="5FF25ADC" w14:textId="77777777" w:rsidR="00FB7C93" w:rsidRPr="001D3C1B" w:rsidRDefault="00FB7C93" w:rsidP="00FB7C93">
      <w:pPr>
        <w:spacing w:after="0" w:line="240" w:lineRule="auto"/>
        <w:jc w:val="both"/>
        <w:rPr>
          <w:rFonts w:ascii="Times New Roman" w:hAnsi="Times New Roman" w:cs="Times New Roman"/>
          <w:b/>
          <w:sz w:val="24"/>
          <w:szCs w:val="24"/>
          <w:lang w:val="tt-RU"/>
        </w:rPr>
      </w:pPr>
      <w:bookmarkStart w:id="1" w:name="_Hlk32488641"/>
      <w:r w:rsidRPr="001D3C1B">
        <w:rPr>
          <w:rFonts w:ascii="Times New Roman" w:hAnsi="Times New Roman" w:cs="Times New Roman"/>
          <w:b/>
          <w:sz w:val="24"/>
          <w:szCs w:val="24"/>
          <w:lang w:val="tt-RU"/>
        </w:rPr>
        <w:t>1. Яфракта мезофилл күзәнәкләренең төп роле:</w:t>
      </w:r>
    </w:p>
    <w:p w14:paraId="6F94858E"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газ алмашы, б) суны парга әйләндерү,</w:t>
      </w:r>
    </w:p>
    <w:p w14:paraId="2FD49E6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в) суны туплау, г) фотосинтез.</w:t>
      </w:r>
    </w:p>
    <w:p w14:paraId="0ACDE582"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7EA6B05"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 Агачларның кәүсәләре нинди күзәнәкләрнең бүленүе аркасында калынлыкка үсә?</w:t>
      </w:r>
    </w:p>
    <w:p w14:paraId="17185A8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юкәр,               б) камбий,                в) үзагач,                     г) кабык</w:t>
      </w:r>
    </w:p>
    <w:p w14:paraId="1C560AB2"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BE508BC"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3. Үсемлекнең һава белән туклану өчен махсус органы булып нәрсә тора?  </w:t>
      </w:r>
    </w:p>
    <w:p w14:paraId="0C8CE55F"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тамыр,              б) сабак,                в) яфрак,                      г) чәчәк</w:t>
      </w:r>
    </w:p>
    <w:p w14:paraId="1448358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3139F826"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4. Югары споралы үсемлекләргә нәрсә керә?</w:t>
      </w:r>
    </w:p>
    <w:p w14:paraId="17F1929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нарат,      б) ламинария,            в) сфагнум,          г) бөркет канаты (кара абага).</w:t>
      </w:r>
    </w:p>
    <w:p w14:paraId="2990601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2C38B5B"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5. Кайсы үсемлек җил ярдәмендә серкәләнә: </w:t>
      </w:r>
    </w:p>
    <w:p w14:paraId="42C5E79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алмагач,      б) чия,         в) каен,         г) лимон .</w:t>
      </w:r>
    </w:p>
    <w:p w14:paraId="3D527B46"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0500A18"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6. Башмакчык Инфузориядә порошица – нинди рол</w:t>
      </w:r>
      <w:r w:rsidRPr="001D3C1B">
        <w:rPr>
          <w:rFonts w:ascii="Times New Roman" w:hAnsi="Times New Roman" w:cs="Times New Roman"/>
          <w:b/>
          <w:sz w:val="24"/>
          <w:szCs w:val="24"/>
        </w:rPr>
        <w:t>ь</w:t>
      </w:r>
      <w:r w:rsidRPr="001D3C1B">
        <w:rPr>
          <w:rFonts w:ascii="Times New Roman" w:hAnsi="Times New Roman" w:cs="Times New Roman"/>
          <w:b/>
          <w:sz w:val="24"/>
          <w:szCs w:val="24"/>
          <w:lang w:val="tt-RU"/>
        </w:rPr>
        <w:t xml:space="preserve"> үтәүче органелла?</w:t>
      </w:r>
    </w:p>
    <w:p w14:paraId="399FF025"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бүлеп чыгару,    б) үрчү,  в) ашкайнату,  г) хәрәкәтләнү.</w:t>
      </w:r>
    </w:p>
    <w:p w14:paraId="47CC8279"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0BB63D4B"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7. Сөйрәлүчеләрнең метаморфоздан башка үсү мөмкинлеге нәрсәгә бәйле?</w:t>
      </w:r>
    </w:p>
    <w:p w14:paraId="695A17D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күкәйдәге туклыклы матдәләрнең запасы зур булганга, б) тропик зонада таралуга, в) күбесенчә коры җирдә яшәү, г) җенес бизләренең төзелешенә.</w:t>
      </w:r>
    </w:p>
    <w:p w14:paraId="4051C31D" w14:textId="77777777" w:rsidR="00FB7C93" w:rsidRPr="001D3C1B" w:rsidRDefault="00FB7C93" w:rsidP="00FB7C93">
      <w:pPr>
        <w:spacing w:after="0" w:line="240" w:lineRule="auto"/>
        <w:jc w:val="both"/>
        <w:rPr>
          <w:rFonts w:ascii="Times New Roman" w:hAnsi="Times New Roman" w:cs="Times New Roman"/>
          <w:b/>
          <w:sz w:val="24"/>
          <w:szCs w:val="24"/>
          <w:lang w:val="tt-RU"/>
        </w:rPr>
      </w:pPr>
    </w:p>
    <w:p w14:paraId="1BB6FCDD"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8. Италия һәм Испаниядэ 1922 елда малярия эпидемиясен туктатырга нинди балык булышкан?</w:t>
      </w:r>
    </w:p>
    <w:p w14:paraId="560F6F25"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карп,         б) гамбузия,        в) </w:t>
      </w:r>
      <w:r w:rsidRPr="001D3C1B">
        <w:rPr>
          <w:rFonts w:ascii="Times New Roman" w:hAnsi="Times New Roman" w:cs="Times New Roman"/>
          <w:sz w:val="24"/>
          <w:szCs w:val="24"/>
        </w:rPr>
        <w:t>ж</w:t>
      </w:r>
      <w:r w:rsidRPr="001D3C1B">
        <w:rPr>
          <w:rFonts w:ascii="Times New Roman" w:hAnsi="Times New Roman" w:cs="Times New Roman"/>
          <w:sz w:val="24"/>
          <w:szCs w:val="24"/>
          <w:lang w:val="tt-RU"/>
        </w:rPr>
        <w:t>ерех,      г) толстолобик.</w:t>
      </w:r>
    </w:p>
    <w:p w14:paraId="2927B583"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36B189C"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9. Буынтыкаяклыларның күзләре:</w:t>
      </w:r>
    </w:p>
    <w:p w14:paraId="6E9C177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барысында да катлаулы, </w:t>
      </w:r>
    </w:p>
    <w:p w14:paraId="753C7D8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б) бөҗәкләрдә генә катлаулы,</w:t>
      </w:r>
    </w:p>
    <w:p w14:paraId="2CA798E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бөҗәкләрдә һәм кысласыманнарда катлаулы, </w:t>
      </w:r>
    </w:p>
    <w:p w14:paraId="34A1A41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күпчелек кысласыманнар һәм үрмәкүчсыманнарда катлаулы.</w:t>
      </w:r>
    </w:p>
    <w:p w14:paraId="38200B53"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05F3F40" w14:textId="77777777" w:rsidR="00FB7C93" w:rsidRPr="001D3C1B" w:rsidRDefault="00FB7C93" w:rsidP="00FB7C93">
      <w:pPr>
        <w:spacing w:after="0" w:line="240" w:lineRule="auto"/>
        <w:jc w:val="both"/>
        <w:rPr>
          <w:rFonts w:ascii="Times New Roman" w:hAnsi="Times New Roman" w:cs="Times New Roman"/>
          <w:b/>
          <w:sz w:val="24"/>
          <w:szCs w:val="24"/>
        </w:rPr>
      </w:pPr>
      <w:r w:rsidRPr="001D3C1B">
        <w:rPr>
          <w:rFonts w:ascii="Times New Roman" w:hAnsi="Times New Roman" w:cs="Times New Roman"/>
          <w:b/>
          <w:sz w:val="24"/>
          <w:szCs w:val="24"/>
          <w:lang w:val="tt-RU"/>
        </w:rPr>
        <w:t>10. Корсагаяклыларга хас булган симметрия тибы</w:t>
      </w:r>
      <w:r w:rsidRPr="001D3C1B">
        <w:rPr>
          <w:rFonts w:ascii="Times New Roman" w:hAnsi="Times New Roman" w:cs="Times New Roman"/>
          <w:b/>
          <w:sz w:val="24"/>
          <w:szCs w:val="24"/>
        </w:rPr>
        <w:t>:</w:t>
      </w:r>
    </w:p>
    <w:p w14:paraId="210A5AC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rPr>
        <w:t xml:space="preserve">А) билатеральле </w:t>
      </w:r>
      <w:r w:rsidRPr="001D3C1B">
        <w:rPr>
          <w:rFonts w:ascii="Times New Roman" w:hAnsi="Times New Roman" w:cs="Times New Roman"/>
          <w:sz w:val="24"/>
          <w:szCs w:val="24"/>
          <w:lang w:val="tt-RU"/>
        </w:rPr>
        <w:t xml:space="preserve">      </w:t>
      </w:r>
      <w:r w:rsidRPr="001D3C1B">
        <w:rPr>
          <w:rFonts w:ascii="Times New Roman" w:hAnsi="Times New Roman" w:cs="Times New Roman"/>
          <w:sz w:val="24"/>
          <w:szCs w:val="24"/>
        </w:rPr>
        <w:t xml:space="preserve">б) радиальле, </w:t>
      </w:r>
      <w:r w:rsidRPr="001D3C1B">
        <w:rPr>
          <w:rFonts w:ascii="Times New Roman" w:hAnsi="Times New Roman" w:cs="Times New Roman"/>
          <w:sz w:val="24"/>
          <w:szCs w:val="24"/>
          <w:lang w:val="tt-RU"/>
        </w:rPr>
        <w:t xml:space="preserve">       </w:t>
      </w:r>
      <w:r w:rsidRPr="001D3C1B">
        <w:rPr>
          <w:rFonts w:ascii="Times New Roman" w:hAnsi="Times New Roman" w:cs="Times New Roman"/>
          <w:sz w:val="24"/>
          <w:szCs w:val="24"/>
        </w:rPr>
        <w:t xml:space="preserve">в) спиральле, </w:t>
      </w:r>
      <w:r w:rsidRPr="001D3C1B">
        <w:rPr>
          <w:rFonts w:ascii="Times New Roman" w:hAnsi="Times New Roman" w:cs="Times New Roman"/>
          <w:sz w:val="24"/>
          <w:szCs w:val="24"/>
          <w:lang w:val="tt-RU"/>
        </w:rPr>
        <w:t xml:space="preserve">      </w:t>
      </w:r>
      <w:r w:rsidRPr="001D3C1B">
        <w:rPr>
          <w:rFonts w:ascii="Times New Roman" w:hAnsi="Times New Roman" w:cs="Times New Roman"/>
          <w:sz w:val="24"/>
          <w:szCs w:val="24"/>
        </w:rPr>
        <w:t>г) асимметрия.</w:t>
      </w:r>
    </w:p>
    <w:p w14:paraId="25489C8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DA95E33"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11.  Нинди моллюскларның усешендә личинка стадиясе булмый?</w:t>
      </w:r>
    </w:p>
    <w:p w14:paraId="158FBA1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башаяклыларда,                    б) корсагаяклыларда, </w:t>
      </w:r>
    </w:p>
    <w:p w14:paraId="45E31664"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ике кабырчыклыларда,           г) </w:t>
      </w:r>
      <w:r w:rsidRPr="001D3C1B">
        <w:rPr>
          <w:rFonts w:ascii="Times New Roman" w:hAnsi="Times New Roman" w:cs="Times New Roman"/>
          <w:sz w:val="24"/>
          <w:szCs w:val="24"/>
        </w:rPr>
        <w:t xml:space="preserve"> панцирь</w:t>
      </w:r>
      <w:r w:rsidRPr="001D3C1B">
        <w:rPr>
          <w:rFonts w:ascii="Times New Roman" w:hAnsi="Times New Roman" w:cs="Times New Roman"/>
          <w:sz w:val="24"/>
          <w:szCs w:val="24"/>
          <w:lang w:val="tt-RU"/>
        </w:rPr>
        <w:t>ле.</w:t>
      </w:r>
    </w:p>
    <w:p w14:paraId="33DED4D8"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06982622"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12. Кайсы кан тамырында иң түбән басым күзәтелә?</w:t>
      </w:r>
    </w:p>
    <w:p w14:paraId="15FB9AA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аорта,              б) вена,           в) капилляр,        г) артерия.</w:t>
      </w:r>
    </w:p>
    <w:p w14:paraId="7068CA43"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F24651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lastRenderedPageBreak/>
        <w:t>13. Ашказанының перистальтикасын көйләү гумораль юл белән башкарырга мөмкин. Ашказанының перистальтикасын тотрыклый:</w:t>
      </w:r>
    </w:p>
    <w:p w14:paraId="32484EF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гастрин, б) холин, в) гистамин, г) адреналин.</w:t>
      </w:r>
    </w:p>
    <w:p w14:paraId="1B0A71E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AC0CE1C"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14. Циркад ритмнарын  (көн белән төн ритмнары) җайга салучы баш мие бүлеге: </w:t>
      </w:r>
    </w:p>
    <w:p w14:paraId="51AFF98A"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rPr>
        <w:t xml:space="preserve">а) </w:t>
      </w:r>
      <w:r w:rsidRPr="001D3C1B">
        <w:rPr>
          <w:rFonts w:ascii="Times New Roman" w:hAnsi="Times New Roman" w:cs="Times New Roman"/>
          <w:sz w:val="24"/>
          <w:szCs w:val="24"/>
          <w:lang w:val="tt-RU"/>
        </w:rPr>
        <w:t>ярымшарлар</w:t>
      </w:r>
      <w:r w:rsidRPr="001D3C1B">
        <w:rPr>
          <w:rFonts w:ascii="Times New Roman" w:hAnsi="Times New Roman" w:cs="Times New Roman"/>
          <w:sz w:val="24"/>
          <w:szCs w:val="24"/>
        </w:rPr>
        <w:t>; б) урта</w:t>
      </w:r>
      <w:r w:rsidRPr="001D3C1B">
        <w:rPr>
          <w:rFonts w:ascii="Times New Roman" w:hAnsi="Times New Roman" w:cs="Times New Roman"/>
          <w:sz w:val="24"/>
          <w:szCs w:val="24"/>
          <w:lang w:val="tt-RU"/>
        </w:rPr>
        <w:t xml:space="preserve"> ми</w:t>
      </w:r>
      <w:r w:rsidRPr="001D3C1B">
        <w:rPr>
          <w:rFonts w:ascii="Times New Roman" w:hAnsi="Times New Roman" w:cs="Times New Roman"/>
          <w:sz w:val="24"/>
          <w:szCs w:val="24"/>
        </w:rPr>
        <w:t>; в) арадаш</w:t>
      </w:r>
      <w:r w:rsidRPr="001D3C1B">
        <w:rPr>
          <w:rFonts w:ascii="Times New Roman" w:hAnsi="Times New Roman" w:cs="Times New Roman"/>
          <w:sz w:val="24"/>
          <w:szCs w:val="24"/>
          <w:lang w:val="tt-RU"/>
        </w:rPr>
        <w:t xml:space="preserve"> ми</w:t>
      </w:r>
      <w:r w:rsidRPr="001D3C1B">
        <w:rPr>
          <w:rFonts w:ascii="Times New Roman" w:hAnsi="Times New Roman" w:cs="Times New Roman"/>
          <w:sz w:val="24"/>
          <w:szCs w:val="24"/>
        </w:rPr>
        <w:t>; г) озын</w:t>
      </w:r>
      <w:r w:rsidRPr="001D3C1B">
        <w:rPr>
          <w:rFonts w:ascii="Times New Roman" w:hAnsi="Times New Roman" w:cs="Times New Roman"/>
          <w:sz w:val="24"/>
          <w:szCs w:val="24"/>
          <w:lang w:val="tt-RU"/>
        </w:rPr>
        <w:t>ча ми</w:t>
      </w:r>
      <w:r w:rsidRPr="001D3C1B">
        <w:rPr>
          <w:rFonts w:ascii="Times New Roman" w:hAnsi="Times New Roman" w:cs="Times New Roman"/>
          <w:sz w:val="24"/>
          <w:szCs w:val="24"/>
        </w:rPr>
        <w:t xml:space="preserve"> </w:t>
      </w:r>
    </w:p>
    <w:p w14:paraId="6704F63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466F9C5"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15. Кифоз диеп умырткалыкның нинди өлешендә барлыкка килгән  бөгелүне атыйлар:</w:t>
      </w:r>
    </w:p>
    <w:p w14:paraId="3D88C73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муен өлешендә,             б) күкрәк өлешендә,  </w:t>
      </w:r>
    </w:p>
    <w:p w14:paraId="434F823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в) бил өлешендә,        г) бөтен өлешендә дә кифоз бар.</w:t>
      </w:r>
    </w:p>
    <w:p w14:paraId="5C434DC6"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D0B7DF2"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16. Плевра куышлыгының әһәмияте:</w:t>
      </w:r>
    </w:p>
    <w:p w14:paraId="5CEB7EA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үпкәләрне механик җәрәхәтләрдән саклый, </w:t>
      </w:r>
    </w:p>
    <w:p w14:paraId="5166F9C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үпкәләрне артык җылынудан саклый, </w:t>
      </w:r>
    </w:p>
    <w:p w14:paraId="76882B3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үпкәләрдән кайбер матдәләрне бүлеп чыгаруда катнаша, </w:t>
      </w:r>
    </w:p>
    <w:p w14:paraId="60EECF7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г) үпкәләрне тартуда катнаша. </w:t>
      </w:r>
    </w:p>
    <w:p w14:paraId="449A1D6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76737C8"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17. Арка миендә соры матдәнең алгы мөгезе нәрсәдән тора:</w:t>
      </w:r>
    </w:p>
    <w:p w14:paraId="7DD3F06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ара нейроннардан, </w:t>
      </w:r>
    </w:p>
    <w:p w14:paraId="46BAD68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сизү нейроннарның тәнчекләреннән, </w:t>
      </w:r>
    </w:p>
    <w:p w14:paraId="08C569A4"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сизү нейроннарның аксоннарыннан, </w:t>
      </w:r>
    </w:p>
    <w:p w14:paraId="1872759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хәрәкәт нейроннарның тәнчекләреннән.</w:t>
      </w:r>
    </w:p>
    <w:p w14:paraId="7A15365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AD241FC"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18. Төчкерү, йөткерү - саклагыч рефлексларның үзәкләре урнашалар:</w:t>
      </w:r>
    </w:p>
    <w:p w14:paraId="0F3A11A1"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кечкенә мидә,     б) арка миендә, </w:t>
      </w:r>
    </w:p>
    <w:p w14:paraId="41C2FFF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в) баш миенең ара ми өлешендә,    г) баш миенең озынча ми өлешендә.</w:t>
      </w:r>
    </w:p>
    <w:p w14:paraId="70E3771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15C493A"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19. Телнең очы белән кеше нинди тәмне тоя?</w:t>
      </w:r>
    </w:p>
    <w:p w14:paraId="2C7225CA"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баллы,        б) эчкелтем,     в) тозлы,      г) әрем тәмен (гор</w:t>
      </w:r>
      <w:r w:rsidRPr="001D3C1B">
        <w:rPr>
          <w:rFonts w:ascii="Times New Roman" w:hAnsi="Times New Roman" w:cs="Times New Roman"/>
          <w:sz w:val="24"/>
          <w:szCs w:val="24"/>
        </w:rPr>
        <w:t>ь</w:t>
      </w:r>
      <w:r w:rsidRPr="001D3C1B">
        <w:rPr>
          <w:rFonts w:ascii="Times New Roman" w:hAnsi="Times New Roman" w:cs="Times New Roman"/>
          <w:sz w:val="24"/>
          <w:szCs w:val="24"/>
          <w:lang w:val="tt-RU"/>
        </w:rPr>
        <w:t>кий)</w:t>
      </w:r>
    </w:p>
    <w:p w14:paraId="3220898E"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549D7E4"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20. Җенси үрчүнең җенессез үрчүдән өстәнлеге:</w:t>
      </w:r>
    </w:p>
    <w:p w14:paraId="1CEC0E5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балалары күбрәк булуда, б) генетик күптөрлелектә, </w:t>
      </w:r>
    </w:p>
    <w:p w14:paraId="26EFB2A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в) киң таралуда, г) затларның табигый шартларына битараф булуларында.</w:t>
      </w:r>
    </w:p>
    <w:p w14:paraId="54A61C64"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039C131B"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21. Мускулларны сөякләргә беркетүче сеңер нинди тукымадан тора:</w:t>
      </w:r>
    </w:p>
    <w:p w14:paraId="1595A011"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сөяк,             б) кимерчәк,              в) шома мускул, </w:t>
      </w:r>
    </w:p>
    <w:p w14:paraId="282A7AE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тыгыз җепселле тоташтыргыч тукыма.</w:t>
      </w:r>
    </w:p>
    <w:p w14:paraId="00BAAC4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46F8233"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22. Сулыкларда проду</w:t>
      </w:r>
      <w:r w:rsidRPr="001D3C1B">
        <w:rPr>
          <w:rFonts w:ascii="Times New Roman" w:hAnsi="Times New Roman" w:cs="Times New Roman"/>
          <w:b/>
          <w:sz w:val="24"/>
          <w:szCs w:val="24"/>
        </w:rPr>
        <w:t>ц</w:t>
      </w:r>
      <w:r w:rsidRPr="001D3C1B">
        <w:rPr>
          <w:rFonts w:ascii="Times New Roman" w:hAnsi="Times New Roman" w:cs="Times New Roman"/>
          <w:b/>
          <w:sz w:val="24"/>
          <w:szCs w:val="24"/>
          <w:lang w:val="tt-RU"/>
        </w:rPr>
        <w:t>ентлар функ</w:t>
      </w:r>
      <w:r w:rsidRPr="001D3C1B">
        <w:rPr>
          <w:rFonts w:ascii="Times New Roman" w:hAnsi="Times New Roman" w:cs="Times New Roman"/>
          <w:b/>
          <w:sz w:val="24"/>
          <w:szCs w:val="24"/>
        </w:rPr>
        <w:t>ц</w:t>
      </w:r>
      <w:r w:rsidRPr="001D3C1B">
        <w:rPr>
          <w:rFonts w:ascii="Times New Roman" w:hAnsi="Times New Roman" w:cs="Times New Roman"/>
          <w:b/>
          <w:sz w:val="24"/>
          <w:szCs w:val="24"/>
          <w:lang w:val="tt-RU"/>
        </w:rPr>
        <w:t>иясен нинди организмнар үти ала?</w:t>
      </w:r>
    </w:p>
    <w:p w14:paraId="14E29BA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бактерияләр,        б) моллюсклар,        в) гөмбәләр,       г) кайбер балыклар.</w:t>
      </w:r>
    </w:p>
    <w:p w14:paraId="547ADCD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087784B5"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23. Абаганың тамырчасында булмый:</w:t>
      </w:r>
    </w:p>
    <w:p w14:paraId="6C2AC5F4"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тәңкәсыман яфраклар,             б) тамыр каплагы, </w:t>
      </w:r>
    </w:p>
    <w:p w14:paraId="3FF9164E"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в) өстәмә тамырлар,                      г) яшел яфраклар.</w:t>
      </w:r>
    </w:p>
    <w:p w14:paraId="51D98122"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03BC42E"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24. Микоризаны барлыкка китерә:</w:t>
      </w:r>
    </w:p>
    <w:p w14:paraId="2FE1CF7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мукор,          б) шампиньон,        в) каен гөмбәсе,        г) фитофтора.</w:t>
      </w:r>
    </w:p>
    <w:p w14:paraId="04E1996C"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5DC781C0" w14:textId="630ED7A2" w:rsidR="00FB7C93" w:rsidRPr="001D3C1B" w:rsidRDefault="001D3C1B"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25.</w:t>
      </w:r>
      <w:r w:rsidR="00FB7C93" w:rsidRPr="001D3C1B">
        <w:rPr>
          <w:rFonts w:ascii="Times New Roman" w:hAnsi="Times New Roman" w:cs="Times New Roman"/>
          <w:b/>
          <w:sz w:val="24"/>
          <w:szCs w:val="24"/>
          <w:lang w:val="tt-RU"/>
        </w:rPr>
        <w:t>Яңа табылган организмның төш мембрана</w:t>
      </w:r>
      <w:r w:rsidR="006D3203" w:rsidRPr="001D3C1B">
        <w:rPr>
          <w:rFonts w:ascii="Times New Roman" w:hAnsi="Times New Roman" w:cs="Times New Roman"/>
          <w:b/>
          <w:sz w:val="24"/>
          <w:szCs w:val="24"/>
          <w:lang w:val="tt-RU"/>
        </w:rPr>
        <w:t>сы һәм митохондрияләре булмавы а</w:t>
      </w:r>
      <w:r w:rsidR="00FB7C93" w:rsidRPr="001D3C1B">
        <w:rPr>
          <w:rFonts w:ascii="Times New Roman" w:hAnsi="Times New Roman" w:cs="Times New Roman"/>
          <w:b/>
          <w:sz w:val="24"/>
          <w:szCs w:val="24"/>
          <w:lang w:val="tt-RU"/>
        </w:rPr>
        <w:t>чыкланган. Бу организмда нинди органоидлар булырга мөмкин?</w:t>
      </w:r>
    </w:p>
    <w:p w14:paraId="49C98176"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лизосома, б) эндоплазматик челтәр, в) хлоропластлар, г) рибосомалар. </w:t>
      </w:r>
    </w:p>
    <w:p w14:paraId="5278561F"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D8CBD53"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26.</w:t>
      </w:r>
      <w:bookmarkStart w:id="2" w:name="_Hlk31916060"/>
      <w:r w:rsidRPr="001D3C1B">
        <w:rPr>
          <w:rFonts w:ascii="Times New Roman" w:hAnsi="Times New Roman" w:cs="Times New Roman"/>
          <w:b/>
          <w:sz w:val="24"/>
          <w:szCs w:val="24"/>
          <w:lang w:val="tt-RU"/>
        </w:rPr>
        <w:t xml:space="preserve"> Барлык гөмбәләрнең мәҗбүри яшәү шарты булып түбәндәгеләр тора: </w:t>
      </w:r>
    </w:p>
    <w:p w14:paraId="4B47FFB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җитәрлек яктылык; б) үсемлекләр белән бергә яшәү;</w:t>
      </w:r>
    </w:p>
    <w:p w14:paraId="242A7609"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lastRenderedPageBreak/>
        <w:t xml:space="preserve">в) аларны тукландыру өчен кирәкле органик матдәләр булу; </w:t>
      </w:r>
    </w:p>
    <w:p w14:paraId="0BFF0D9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үрчү өчен кирәкле плодовое тело формалаштыру мөмкинлеге.</w:t>
      </w:r>
    </w:p>
    <w:p w14:paraId="52B916EC"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1B13700" w14:textId="214C89E0" w:rsidR="00FB7C93" w:rsidRPr="001D3C1B" w:rsidRDefault="001D3C1B"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27.</w:t>
      </w:r>
      <w:r w:rsidR="00FB7C93" w:rsidRPr="001D3C1B">
        <w:rPr>
          <w:rFonts w:ascii="Times New Roman" w:hAnsi="Times New Roman" w:cs="Times New Roman"/>
          <w:b/>
          <w:sz w:val="24"/>
          <w:szCs w:val="24"/>
          <w:lang w:val="tt-RU"/>
        </w:rPr>
        <w:t>Мангр куаклыкларында тереклек итүче ләмле сикерүчеләр (илистые прыгуны) (</w:t>
      </w:r>
      <w:r w:rsidR="00FB7C93" w:rsidRPr="001D3C1B">
        <w:rPr>
          <w:rFonts w:ascii="Times New Roman" w:hAnsi="Times New Roman" w:cs="Times New Roman"/>
          <w:b/>
          <w:i/>
          <w:sz w:val="24"/>
          <w:szCs w:val="24"/>
          <w:lang w:val="tt-RU"/>
        </w:rPr>
        <w:t>Periophthalmidae</w:t>
      </w:r>
      <w:r w:rsidR="00FB7C93" w:rsidRPr="001D3C1B">
        <w:rPr>
          <w:rFonts w:ascii="Times New Roman" w:hAnsi="Times New Roman" w:cs="Times New Roman"/>
          <w:b/>
          <w:sz w:val="24"/>
          <w:szCs w:val="24"/>
          <w:lang w:val="tt-RU"/>
        </w:rPr>
        <w:t xml:space="preserve">) берничә сәгать судан читтә булырга мөмкин. Бу вакытта аларның сулышы түбәндәгечә була: </w:t>
      </w:r>
    </w:p>
    <w:p w14:paraId="2697B79E"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йөзү куыгы ярдәмендә; б) лабиринт аппараты ярдәмендә; </w:t>
      </w:r>
    </w:p>
    <w:p w14:paraId="256C003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кан тамырларына бай дымлы тире аша; </w:t>
      </w:r>
    </w:p>
    <w:p w14:paraId="3B51135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саңак капкачлары һәм авыз куышлыгында саклана торган су запасы исәбенә.</w:t>
      </w:r>
    </w:p>
    <w:p w14:paraId="305F2CB9"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E437951" w14:textId="77777777" w:rsidR="00FB7C93" w:rsidRPr="001D3C1B" w:rsidRDefault="00FB7C93" w:rsidP="00FB7C93">
      <w:pPr>
        <w:spacing w:after="0" w:line="240" w:lineRule="auto"/>
        <w:jc w:val="both"/>
        <w:rPr>
          <w:rFonts w:ascii="Times New Roman" w:hAnsi="Times New Roman" w:cs="Times New Roman"/>
          <w:b/>
          <w:sz w:val="24"/>
          <w:szCs w:val="24"/>
          <w:lang w:val="tt-RU" w:eastAsia="ru-RU"/>
        </w:rPr>
      </w:pPr>
      <w:r w:rsidRPr="001D3C1B">
        <w:rPr>
          <w:rFonts w:ascii="Times New Roman" w:hAnsi="Times New Roman" w:cs="Times New Roman"/>
          <w:b/>
          <w:sz w:val="24"/>
          <w:szCs w:val="24"/>
          <w:lang w:val="tt-RU"/>
        </w:rPr>
        <w:t xml:space="preserve">28. </w:t>
      </w:r>
      <w:r w:rsidRPr="001D3C1B">
        <w:rPr>
          <w:rFonts w:ascii="Times New Roman" w:hAnsi="Times New Roman" w:cs="Times New Roman"/>
          <w:b/>
          <w:sz w:val="24"/>
          <w:szCs w:val="24"/>
          <w:lang w:val="tt-RU" w:eastAsia="ru-RU"/>
        </w:rPr>
        <w:t>Аякларны өшеткәндә нишләргә кирәк?</w:t>
      </w:r>
    </w:p>
    <w:p w14:paraId="0D91F68A"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а) җылыта торган бәйләвеч-компресс куярга, кайнар сыеклык бирергә,</w:t>
      </w:r>
    </w:p>
    <w:p w14:paraId="33ABC501"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б) кешенең өшегән җирен кар белән уарга</w:t>
      </w:r>
    </w:p>
    <w:p w14:paraId="5FB18C08"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 xml:space="preserve">в) зарарланган урынны спирт белән эшкәртергә, </w:t>
      </w:r>
    </w:p>
    <w:p w14:paraId="3955F27D"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г) тиренең зарарланган урынына май сөртергә</w:t>
      </w:r>
    </w:p>
    <w:p w14:paraId="3144683F"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p>
    <w:p w14:paraId="286013A0" w14:textId="77777777" w:rsidR="00FB7C93" w:rsidRPr="001D3C1B" w:rsidRDefault="00FB7C93" w:rsidP="00FB7C93">
      <w:pPr>
        <w:spacing w:after="0" w:line="240" w:lineRule="auto"/>
        <w:jc w:val="both"/>
        <w:rPr>
          <w:rFonts w:ascii="Times New Roman" w:hAnsi="Times New Roman" w:cs="Times New Roman"/>
          <w:b/>
          <w:sz w:val="24"/>
          <w:szCs w:val="24"/>
          <w:lang w:val="tt-RU" w:eastAsia="ru-RU"/>
        </w:rPr>
      </w:pPr>
      <w:r w:rsidRPr="001D3C1B">
        <w:rPr>
          <w:rFonts w:ascii="Times New Roman" w:hAnsi="Times New Roman" w:cs="Times New Roman"/>
          <w:b/>
          <w:sz w:val="24"/>
          <w:szCs w:val="24"/>
          <w:lang w:val="tt-RU" w:eastAsia="ru-RU"/>
        </w:rPr>
        <w:t>29. Кешенең бронхлары нинди</w:t>
      </w:r>
      <w:r w:rsidRPr="001D3C1B">
        <w:rPr>
          <w:rFonts w:ascii="Times New Roman" w:hAnsi="Times New Roman" w:cs="Times New Roman"/>
          <w:b/>
          <w:sz w:val="24"/>
          <w:szCs w:val="24"/>
          <w:lang w:eastAsia="ru-RU"/>
        </w:rPr>
        <w:t xml:space="preserve"> процесс</w:t>
      </w:r>
      <w:r w:rsidRPr="001D3C1B">
        <w:rPr>
          <w:rFonts w:ascii="Times New Roman" w:hAnsi="Times New Roman" w:cs="Times New Roman"/>
          <w:b/>
          <w:sz w:val="24"/>
          <w:szCs w:val="24"/>
          <w:lang w:val="tt-RU" w:eastAsia="ru-RU"/>
        </w:rPr>
        <w:t xml:space="preserve">та катнаша? </w:t>
      </w:r>
    </w:p>
    <w:p w14:paraId="08DDB9B2"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а) һаваны үткәрү, б) исләрне аеру, в) тавыш ясалу, г) г</w:t>
      </w:r>
      <w:r w:rsidRPr="001D3C1B">
        <w:rPr>
          <w:rFonts w:ascii="Times New Roman" w:hAnsi="Times New Roman" w:cs="Times New Roman"/>
          <w:sz w:val="24"/>
          <w:szCs w:val="24"/>
          <w:lang w:eastAsia="ru-RU"/>
        </w:rPr>
        <w:t>аз</w:t>
      </w:r>
      <w:r w:rsidRPr="001D3C1B">
        <w:rPr>
          <w:rFonts w:ascii="Times New Roman" w:hAnsi="Times New Roman" w:cs="Times New Roman"/>
          <w:sz w:val="24"/>
          <w:szCs w:val="24"/>
          <w:lang w:val="tt-RU" w:eastAsia="ru-RU"/>
        </w:rPr>
        <w:t>лар алмашы</w:t>
      </w:r>
    </w:p>
    <w:p w14:paraId="3D29899A"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p>
    <w:p w14:paraId="7D90ABAA" w14:textId="77777777" w:rsidR="00FB7C93" w:rsidRPr="001D3C1B" w:rsidRDefault="00FB7C93" w:rsidP="00FB7C93">
      <w:pPr>
        <w:spacing w:after="0" w:line="240" w:lineRule="auto"/>
        <w:jc w:val="both"/>
        <w:rPr>
          <w:rFonts w:ascii="Times New Roman" w:hAnsi="Times New Roman" w:cs="Times New Roman"/>
          <w:b/>
          <w:sz w:val="24"/>
          <w:szCs w:val="24"/>
          <w:lang w:val="tt-RU" w:eastAsia="ru-RU"/>
        </w:rPr>
      </w:pPr>
      <w:r w:rsidRPr="001D3C1B">
        <w:rPr>
          <w:rFonts w:ascii="Times New Roman" w:hAnsi="Times New Roman" w:cs="Times New Roman"/>
          <w:b/>
          <w:sz w:val="24"/>
          <w:szCs w:val="24"/>
          <w:lang w:val="tt-RU" w:eastAsia="ru-RU"/>
        </w:rPr>
        <w:t xml:space="preserve">30. Санап кителгәннәрнең кайсы кешегә нәсел буенча күчми? </w:t>
      </w:r>
    </w:p>
    <w:p w14:paraId="321686FA"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 xml:space="preserve">а) кайнар предметтан кулны тартып алу, </w:t>
      </w:r>
    </w:p>
    <w:p w14:paraId="25450627"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 xml:space="preserve">б) караңгыда кыштырдаган тавышны тыңлау, </w:t>
      </w:r>
    </w:p>
    <w:p w14:paraId="6409DE22"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 xml:space="preserve">в) аралашу барышында тел белән куллану, </w:t>
      </w:r>
    </w:p>
    <w:p w14:paraId="699BA1A1"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r w:rsidRPr="001D3C1B">
        <w:rPr>
          <w:rFonts w:ascii="Times New Roman" w:hAnsi="Times New Roman" w:cs="Times New Roman"/>
          <w:sz w:val="24"/>
          <w:szCs w:val="24"/>
          <w:lang w:val="tt-RU" w:eastAsia="ru-RU"/>
        </w:rPr>
        <w:t>г) ачык төстәге рекламага игътибар итү</w:t>
      </w:r>
      <w:bookmarkEnd w:id="2"/>
    </w:p>
    <w:p w14:paraId="1294912E" w14:textId="77777777" w:rsidR="00FB7C93" w:rsidRPr="001D3C1B" w:rsidRDefault="00FB7C93" w:rsidP="00FB7C93">
      <w:pPr>
        <w:spacing w:after="0" w:line="240" w:lineRule="auto"/>
        <w:jc w:val="both"/>
        <w:rPr>
          <w:rFonts w:ascii="Times New Roman" w:hAnsi="Times New Roman" w:cs="Times New Roman"/>
          <w:sz w:val="24"/>
          <w:szCs w:val="24"/>
          <w:lang w:val="tt-RU" w:eastAsia="ru-RU"/>
        </w:rPr>
      </w:pPr>
    </w:p>
    <w:p w14:paraId="68925691"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eastAsia="ru-RU"/>
        </w:rPr>
        <w:t>31.</w:t>
      </w:r>
      <w:r w:rsidRPr="001D3C1B">
        <w:rPr>
          <w:rFonts w:ascii="Times New Roman" w:hAnsi="Times New Roman" w:cs="Times New Roman"/>
          <w:b/>
          <w:sz w:val="24"/>
          <w:szCs w:val="24"/>
          <w:lang w:val="tt-RU"/>
        </w:rPr>
        <w:t xml:space="preserve"> Ламинариянең спорофитында формалаша: </w:t>
      </w:r>
    </w:p>
    <w:p w14:paraId="510FF61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оогонияләр;                          б) антеридияләр; </w:t>
      </w:r>
    </w:p>
    <w:p w14:paraId="6C614631"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в) спорангийлар;                      г) оогонияләр һәм антеридияләр.</w:t>
      </w:r>
    </w:p>
    <w:p w14:paraId="6ACEC494"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958487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32. Ч. Дарвинның тавыклар һәм күгәрченнәр үрчетү белән шөгыльләнүе билгеле. Бу йорт хайваннарының төрле токымнар вәкилләрен кушу вакытында алынган мәгълүматлардан файдаланып, ул нинди нәтиҗә ясаган:</w:t>
      </w:r>
    </w:p>
    <w:p w14:paraId="6AE1E4CF"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барлык токымнар да бер кыргый токымнан килеп чыкканнар;</w:t>
      </w:r>
    </w:p>
    <w:p w14:paraId="7713CDA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төрле токымнар төрле кыргый төрләрдән килеп чыккан; </w:t>
      </w:r>
    </w:p>
    <w:p w14:paraId="4DC4CA8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кушылу юлы белән яңа төрләр төзергә мөмкин; </w:t>
      </w:r>
    </w:p>
    <w:p w14:paraId="119B18B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тоту шартларын үзгәрткәндә, бер төрне икенчесенә әверелдерергә мөмкин.</w:t>
      </w:r>
    </w:p>
    <w:p w14:paraId="0610766F"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09C3227"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33. Эволюцион материал белән тәэмин итүче факторлар түбәндәгеләр: </w:t>
      </w:r>
    </w:p>
    <w:p w14:paraId="433CD3F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мутацион процесс, геннар дрейфы, сан дулкыннары; </w:t>
      </w:r>
    </w:p>
    <w:p w14:paraId="0F9D783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яшәү өчен көрәш, табигый сайланыш; </w:t>
      </w:r>
    </w:p>
    <w:p w14:paraId="271A8225"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сан дулкыннары, изоляция, геннар дрейфы; </w:t>
      </w:r>
    </w:p>
    <w:p w14:paraId="3EFF91F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геннар дрейфы, табигый сайлап алу, изоляция.</w:t>
      </w:r>
    </w:p>
    <w:p w14:paraId="6D8EB5D8"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6E323D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34. Экосистемада редуцентларның роле нинди?  </w:t>
      </w:r>
    </w:p>
    <w:p w14:paraId="22E3D3FE"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үсемлекләр белән тукланалар;</w:t>
      </w:r>
    </w:p>
    <w:p w14:paraId="194870A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неорганик матдәләрдән органик матдәләр җитештерәләр; </w:t>
      </w:r>
    </w:p>
    <w:p w14:paraId="0B172F35"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җитештерүчеләрне минераль азык белән тәэмин итәләр, шуның белән элементларның әйләнешен туктатмыйлар;  </w:t>
      </w:r>
    </w:p>
    <w:p w14:paraId="137ACAF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экосистемага органик матдәләр һәм энергия биреп торалар;</w:t>
      </w:r>
    </w:p>
    <w:p w14:paraId="68CA115E"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B092B9A"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35.</w:t>
      </w:r>
      <w:r w:rsidRPr="001D3C1B">
        <w:rPr>
          <w:b/>
          <w:sz w:val="24"/>
          <w:szCs w:val="24"/>
          <w:lang w:val="tt-RU"/>
        </w:rPr>
        <w:t xml:space="preserve"> </w:t>
      </w:r>
      <w:r w:rsidRPr="001D3C1B">
        <w:rPr>
          <w:rFonts w:ascii="Times New Roman" w:hAnsi="Times New Roman" w:cs="Times New Roman"/>
          <w:b/>
          <w:sz w:val="24"/>
          <w:szCs w:val="24"/>
          <w:lang w:val="tt-RU"/>
        </w:rPr>
        <w:t>Кысласыманнарга керүче саккулина (</w:t>
      </w:r>
      <w:r w:rsidRPr="001D3C1B">
        <w:rPr>
          <w:rFonts w:ascii="Times New Roman" w:hAnsi="Times New Roman" w:cs="Times New Roman"/>
          <w:b/>
          <w:i/>
          <w:sz w:val="24"/>
          <w:szCs w:val="24"/>
          <w:lang w:val="tt-RU"/>
        </w:rPr>
        <w:t>Sacculina carcini</w:t>
      </w:r>
      <w:r w:rsidRPr="001D3C1B">
        <w:rPr>
          <w:rFonts w:ascii="Times New Roman" w:hAnsi="Times New Roman" w:cs="Times New Roman"/>
          <w:b/>
          <w:sz w:val="24"/>
          <w:szCs w:val="24"/>
          <w:lang w:val="tt-RU"/>
        </w:rPr>
        <w:t>), крабларның паразиты булып яшәүче организм. Аның очлыклары һәм сизү органнары юк. Ләкин аның личинкасы барлык кысласыманнарның личинкаларына охшаган, ирекле яшәеш алып бара, сизү органнары һәм очлыклары бар. Личинкалар һәм олы организмнар арасындагы аермалар нәрсә нәтиҗәсендә барлыкка килгән?</w:t>
      </w:r>
    </w:p>
    <w:p w14:paraId="19DA6E5E" w14:textId="77777777" w:rsidR="00FB7C93" w:rsidRPr="001D3C1B" w:rsidRDefault="00FB7C93" w:rsidP="00FB7C93">
      <w:pPr>
        <w:rPr>
          <w:rFonts w:ascii="Times New Roman" w:hAnsi="Times New Roman" w:cs="Times New Roman"/>
          <w:sz w:val="24"/>
          <w:szCs w:val="24"/>
          <w:lang w:val="tt-RU"/>
        </w:rPr>
      </w:pPr>
      <w:r w:rsidRPr="001D3C1B">
        <w:rPr>
          <w:rFonts w:ascii="Times New Roman" w:hAnsi="Times New Roman" w:cs="Times New Roman"/>
          <w:sz w:val="24"/>
          <w:szCs w:val="24"/>
          <w:lang w:val="tt-RU"/>
        </w:rPr>
        <w:lastRenderedPageBreak/>
        <w:t xml:space="preserve">а) идиоадаптация; б) эмбриоадаптация; в) </w:t>
      </w:r>
      <w:bookmarkEnd w:id="1"/>
      <w:r w:rsidRPr="001D3C1B">
        <w:rPr>
          <w:rFonts w:ascii="Times New Roman" w:hAnsi="Times New Roman" w:cs="Times New Roman"/>
          <w:sz w:val="24"/>
          <w:szCs w:val="24"/>
          <w:lang w:val="tt-RU"/>
        </w:rPr>
        <w:t>дегенерация;  г) дивергенция</w:t>
      </w:r>
    </w:p>
    <w:p w14:paraId="6BC8C132" w14:textId="77777777" w:rsidR="00FB7C93" w:rsidRPr="001D3C1B" w:rsidRDefault="00FB7C93" w:rsidP="00FB7C93">
      <w:pPr>
        <w:rPr>
          <w:rFonts w:ascii="Times New Roman" w:hAnsi="Times New Roman" w:cs="Times New Roman"/>
          <w:sz w:val="24"/>
          <w:szCs w:val="24"/>
          <w:lang w:val="tt-RU"/>
        </w:rPr>
      </w:pPr>
    </w:p>
    <w:p w14:paraId="0FA88C16" w14:textId="66C58F48" w:rsidR="00FB7C93" w:rsidRPr="001D3C1B" w:rsidRDefault="00FB7C93" w:rsidP="001D3C1B">
      <w:pPr>
        <w:spacing w:after="0" w:line="240" w:lineRule="auto"/>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2 </w:t>
      </w:r>
      <w:r w:rsidR="001D3C1B" w:rsidRPr="001D3C1B">
        <w:rPr>
          <w:rFonts w:ascii="Times New Roman" w:hAnsi="Times New Roman" w:cs="Times New Roman"/>
          <w:b/>
          <w:sz w:val="24"/>
          <w:szCs w:val="24"/>
          <w:lang w:val="tt-RU"/>
        </w:rPr>
        <w:t>өлеш</w:t>
      </w:r>
    </w:p>
    <w:p w14:paraId="5012D147"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Бирелгән җаваплардан берничә дөрес җавап сайлап алыгыз.</w:t>
      </w:r>
    </w:p>
    <w:p w14:paraId="7CF36DD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1CA34F7" w14:textId="77777777" w:rsidR="00FB7C93" w:rsidRPr="001D3C1B" w:rsidRDefault="00FB7C93" w:rsidP="00FB7C93">
      <w:pPr>
        <w:spacing w:after="0" w:line="240" w:lineRule="auto"/>
        <w:rPr>
          <w:rFonts w:ascii="Times New Roman" w:hAnsi="Times New Roman" w:cs="Times New Roman"/>
          <w:b/>
          <w:sz w:val="24"/>
          <w:szCs w:val="24"/>
          <w:lang w:val="tt-RU"/>
        </w:rPr>
      </w:pPr>
      <w:bookmarkStart w:id="3" w:name="_Hlk32488943"/>
      <w:r w:rsidRPr="001D3C1B">
        <w:rPr>
          <w:rFonts w:ascii="Times New Roman" w:hAnsi="Times New Roman" w:cs="Times New Roman"/>
          <w:b/>
          <w:sz w:val="24"/>
          <w:szCs w:val="24"/>
          <w:lang w:val="tt-RU"/>
        </w:rPr>
        <w:t xml:space="preserve">1. Беркүзәнәкле булып торалар: </w:t>
      </w:r>
    </w:p>
    <w:p w14:paraId="655EA971" w14:textId="77777777" w:rsidR="00FB7C93" w:rsidRPr="001D3C1B" w:rsidRDefault="00FB7C93" w:rsidP="00FB7C93">
      <w:p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а) тамыр төкчәләре, б) яран яфрагының эпидермис төкчәләре, в) юка эчәкнең төкчәләре, г) инфузория керфекчекләре, д) үсемлек яфрагындагы авызчыклар.</w:t>
      </w:r>
    </w:p>
    <w:p w14:paraId="7B97395A"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38021B6"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 Әвернә чәчәклеләргә кертелмиләр:</w:t>
      </w:r>
    </w:p>
    <w:p w14:paraId="159A323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баклажан, б) әче торма, в) шалкан, г) көнбагыш, д) кызыл борыч.</w:t>
      </w:r>
    </w:p>
    <w:p w14:paraId="5786100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D21830E"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3. Нинди бөҗәкләрнең алгы канатлары очуда катнашмый:</w:t>
      </w:r>
    </w:p>
    <w:p w14:paraId="19AD97DD" w14:textId="6470E025"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w:t>
      </w:r>
      <w:r w:rsidR="009A2441" w:rsidRPr="001D3C1B">
        <w:rPr>
          <w:rFonts w:ascii="Times New Roman" w:hAnsi="Times New Roman" w:cs="Times New Roman"/>
          <w:sz w:val="24"/>
          <w:szCs w:val="24"/>
          <w:lang w:val="tt-RU"/>
        </w:rPr>
        <w:t>чебеннәр</w:t>
      </w:r>
      <w:r w:rsidRPr="001D3C1B">
        <w:rPr>
          <w:rFonts w:ascii="Times New Roman" w:hAnsi="Times New Roman" w:cs="Times New Roman"/>
          <w:sz w:val="24"/>
          <w:szCs w:val="24"/>
          <w:lang w:val="tt-RU"/>
        </w:rPr>
        <w:t xml:space="preserve">, б) парканатлылар, в) коңгызлар, </w:t>
      </w:r>
    </w:p>
    <w:p w14:paraId="33A7C2B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шепшәләр, д) күбәләкләр.</w:t>
      </w:r>
    </w:p>
    <w:p w14:paraId="45E5C09F"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A1B5AF2"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4. Тасма суалчаннарда нинди системалар бар:</w:t>
      </w:r>
    </w:p>
    <w:p w14:paraId="267CBED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ашкайнату, б) бүлеп чыгару, в) кан системасы,</w:t>
      </w:r>
    </w:p>
    <w:p w14:paraId="1AB14E04"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г) сулыш алу, д) нерв системасы.</w:t>
      </w:r>
    </w:p>
    <w:p w14:paraId="1F0AAD1F"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7A0448B"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5. Корсагаяклы моллюсклар арасында бар: </w:t>
      </w:r>
    </w:p>
    <w:p w14:paraId="5A7270DF"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фил</w:t>
      </w:r>
      <w:r w:rsidRPr="001D3C1B">
        <w:rPr>
          <w:rFonts w:ascii="Times New Roman" w:hAnsi="Times New Roman" w:cs="Times New Roman"/>
          <w:sz w:val="24"/>
          <w:szCs w:val="24"/>
        </w:rPr>
        <w:t>ь</w:t>
      </w:r>
      <w:r w:rsidRPr="001D3C1B">
        <w:rPr>
          <w:rFonts w:ascii="Times New Roman" w:hAnsi="Times New Roman" w:cs="Times New Roman"/>
          <w:sz w:val="24"/>
          <w:szCs w:val="24"/>
          <w:lang w:val="tt-RU"/>
        </w:rPr>
        <w:t xml:space="preserve">траторлар, б) детритофаглар, в) фитофаглар, </w:t>
      </w:r>
    </w:p>
    <w:p w14:paraId="7360F5E6"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паразитлар, д) ерткычлар</w:t>
      </w:r>
    </w:p>
    <w:p w14:paraId="69C65F0E"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A398881"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6. Капилляр челтәрне артерия түгел, ә веналар тәшкил итә торган орган/органнар: </w:t>
      </w:r>
    </w:p>
    <w:p w14:paraId="0C36B6B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1) алгы баш мие; 2) йөрәк; 3) ашказаны; 4) бавыр; 5) </w:t>
      </w:r>
      <w:r w:rsidRPr="001D3C1B">
        <w:rPr>
          <w:rFonts w:ascii="Times New Roman" w:hAnsi="Times New Roman" w:cs="Times New Roman"/>
          <w:color w:val="000000"/>
          <w:sz w:val="24"/>
          <w:szCs w:val="24"/>
          <w:shd w:val="clear" w:color="auto" w:fill="FFFFFF"/>
          <w:lang w:val="tt-RU"/>
        </w:rPr>
        <w:t>үңәч</w:t>
      </w:r>
      <w:r w:rsidRPr="001D3C1B">
        <w:rPr>
          <w:rFonts w:ascii="Times New Roman" w:hAnsi="Times New Roman" w:cs="Times New Roman"/>
          <w:sz w:val="24"/>
          <w:szCs w:val="24"/>
          <w:lang w:val="tt-RU"/>
        </w:rPr>
        <w:t>.</w:t>
      </w:r>
    </w:p>
    <w:p w14:paraId="2A0BB1FE" w14:textId="77777777" w:rsidR="00FB7C93" w:rsidRPr="001D3C1B" w:rsidRDefault="00FB7C93" w:rsidP="00FB7C93">
      <w:pPr>
        <w:spacing w:after="0" w:line="240" w:lineRule="auto"/>
        <w:jc w:val="both"/>
        <w:rPr>
          <w:rFonts w:ascii="Arial" w:hAnsi="Arial" w:cs="Arial"/>
          <w:color w:val="5B5B5B"/>
          <w:sz w:val="24"/>
          <w:szCs w:val="24"/>
          <w:shd w:val="clear" w:color="auto" w:fill="F7F8F9"/>
          <w:lang w:val="tt-RU"/>
        </w:rPr>
      </w:pPr>
    </w:p>
    <w:p w14:paraId="1DB82342"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7. Аталган пигментлардан кайсысы күрү органында яктылык йотуда катнаша:</w:t>
      </w:r>
    </w:p>
    <w:p w14:paraId="3C2D677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1) хлорофилл; 2) гемоглобин; 3) родопсин; 4) цитохром; 5) йодопсин</w:t>
      </w:r>
    </w:p>
    <w:p w14:paraId="34E79E9E"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34BCF16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8. Урта колак составына керә:</w:t>
      </w:r>
    </w:p>
    <w:p w14:paraId="4F87079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а) чүкеччек, б) ишетү (евстахиева) торбасы, в) ярымтүгәрәк каналлар,</w:t>
      </w:r>
    </w:p>
    <w:p w14:paraId="0A3B04A6"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г) тышкы ишетү юлы, д) өзәнге сөяк.</w:t>
      </w:r>
    </w:p>
    <w:p w14:paraId="152E1126"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2354A52A"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9. Буразналар һәм бораулар булуы баш миенең кайсы өлешләренә хас? </w:t>
      </w:r>
    </w:p>
    <w:p w14:paraId="0151053E"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арадаш ми </w:t>
      </w:r>
    </w:p>
    <w:p w14:paraId="1C42CBD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озынча ми </w:t>
      </w:r>
    </w:p>
    <w:p w14:paraId="49934A1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баш миенең зур ярымшарлары </w:t>
      </w:r>
    </w:p>
    <w:p w14:paraId="328EBFF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г) кече ми </w:t>
      </w:r>
    </w:p>
    <w:p w14:paraId="29675A46"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д) урта ми</w:t>
      </w:r>
    </w:p>
    <w:p w14:paraId="7CFEE659"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59D7EA01" w14:textId="77777777" w:rsidR="00FB7C93" w:rsidRPr="001D3C1B" w:rsidRDefault="00FB7C93" w:rsidP="00FB7C93">
      <w:pPr>
        <w:spacing w:after="0" w:line="240" w:lineRule="auto"/>
        <w:rPr>
          <w:rFonts w:ascii="Times New Roman" w:hAnsi="Times New Roman" w:cs="Times New Roman"/>
          <w:b/>
          <w:sz w:val="24"/>
          <w:szCs w:val="24"/>
          <w:lang w:val="tt-RU"/>
        </w:rPr>
      </w:pPr>
      <w:r w:rsidRPr="001D3C1B">
        <w:rPr>
          <w:rFonts w:ascii="Times New Roman" w:hAnsi="Times New Roman" w:cs="Times New Roman"/>
          <w:b/>
          <w:sz w:val="24"/>
          <w:szCs w:val="24"/>
          <w:lang w:val="tt-RU"/>
        </w:rPr>
        <w:t>10. Имезүчеләрнең нинди билгеләре кешегә хас түгел?</w:t>
      </w:r>
    </w:p>
    <w:p w14:paraId="4B39040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диафрагма, б) умырткалыкның муен өлешендә 7 умыртка, </w:t>
      </w:r>
    </w:p>
    <w:p w14:paraId="655B5375"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умырткалыкның койрык өлеше булу, г) хәрәкәтчел тышкы колак, </w:t>
      </w:r>
    </w:p>
    <w:p w14:paraId="7B9D9913"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д) альвеолалы үпкә, е) калын йон капламы.</w:t>
      </w:r>
    </w:p>
    <w:p w14:paraId="68066B7B"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11. Санап үтелгән үсемлекләрдән әвернәчәчәклеләр семьялыгына </w:t>
      </w:r>
      <w:r w:rsidRPr="001D3C1B">
        <w:rPr>
          <w:rFonts w:ascii="Times New Roman" w:hAnsi="Times New Roman" w:cs="Times New Roman"/>
          <w:b/>
          <w:sz w:val="24"/>
          <w:szCs w:val="24"/>
          <w:lang w:val="tt-RU"/>
        </w:rPr>
        <w:t>кермиләр</w:t>
      </w:r>
      <w:r w:rsidRPr="001D3C1B">
        <w:rPr>
          <w:rFonts w:ascii="Times New Roman" w:hAnsi="Times New Roman" w:cs="Times New Roman"/>
          <w:sz w:val="24"/>
          <w:szCs w:val="24"/>
          <w:lang w:val="tt-RU"/>
        </w:rPr>
        <w:t>:</w:t>
      </w:r>
    </w:p>
    <w:p w14:paraId="59563801"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тәмәке үсемлеге; б) сирень ; в) керән; г) Миләүшә чәчәге; д) шалкан.</w:t>
      </w:r>
    </w:p>
    <w:p w14:paraId="5BAF74E6"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5248307"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12. Триплоидлы күзәнәкләр түбәндәге орлыкларда бар: </w:t>
      </w:r>
    </w:p>
    <w:p w14:paraId="14C39DD4"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фасоль; б) ук яфрак (стрелолист); в) частуха; г) борчак; </w:t>
      </w:r>
    </w:p>
    <w:p w14:paraId="2F8A924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д) корыч-агач; е) томат.</w:t>
      </w:r>
    </w:p>
    <w:p w14:paraId="721A7379"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7BCCE64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13. Бер өлешлеләрдән аермалы буларак, ике өлешле үсемлекләрнең җимешләре: </w:t>
      </w:r>
    </w:p>
    <w:p w14:paraId="7EAC608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күпсөякле костянкалар; б) җиләк; в) гранатина; г) тартма; д) кузак.</w:t>
      </w:r>
    </w:p>
    <w:bookmarkEnd w:id="3"/>
    <w:p w14:paraId="36010B2B"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1163388"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14. Матрицалы синтез реакцияләренә керә: </w:t>
      </w:r>
    </w:p>
    <w:p w14:paraId="2BC3CA1D"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ДНК синтезы; б) аксым синтезы; в) РНК синтезы; г) май кислоталары синтезы; д) полисахаридлар синтезы.</w:t>
      </w:r>
    </w:p>
    <w:p w14:paraId="112D8EFC"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1BD301DC"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15. Таксономик берәмлек буларак төрне билгеләү өчен нинди критерийлар мөһим: </w:t>
      </w:r>
    </w:p>
    <w:p w14:paraId="08FB242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морфологик; б) физиологик; в) генетик; г) географик; д) экологик.</w:t>
      </w:r>
    </w:p>
    <w:p w14:paraId="25A592E1"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5C007E81" w14:textId="7BEB5762" w:rsidR="00FB7C93" w:rsidRPr="001D3C1B" w:rsidRDefault="00FB7C93" w:rsidP="006D3203">
      <w:pPr>
        <w:tabs>
          <w:tab w:val="left" w:pos="820"/>
        </w:tabs>
        <w:spacing w:after="0" w:line="237" w:lineRule="auto"/>
        <w:ind w:right="240"/>
        <w:rPr>
          <w:rFonts w:ascii="Times New Roman" w:eastAsia="Times New Roman" w:hAnsi="Times New Roman" w:cs="Times New Roman"/>
          <w:b/>
          <w:bCs/>
          <w:sz w:val="24"/>
          <w:szCs w:val="24"/>
          <w:lang w:val="tt-RU"/>
        </w:rPr>
      </w:pPr>
      <w:r w:rsidRPr="001D3C1B">
        <w:rPr>
          <w:rFonts w:ascii="Times New Roman" w:eastAsia="Times New Roman" w:hAnsi="Times New Roman" w:cs="Times New Roman"/>
          <w:b/>
          <w:bCs/>
          <w:sz w:val="24"/>
          <w:szCs w:val="24"/>
          <w:lang w:val="tt-RU"/>
        </w:rPr>
        <w:t>16. Зонтиксыман</w:t>
      </w:r>
      <w:r w:rsidR="006D3203" w:rsidRPr="001D3C1B">
        <w:rPr>
          <w:rFonts w:ascii="Times New Roman" w:eastAsia="Times New Roman" w:hAnsi="Times New Roman" w:cs="Times New Roman"/>
          <w:b/>
          <w:bCs/>
          <w:sz w:val="24"/>
          <w:szCs w:val="24"/>
          <w:lang w:val="tt-RU"/>
        </w:rPr>
        <w:t>нар</w:t>
      </w:r>
      <w:r w:rsidRPr="001D3C1B">
        <w:rPr>
          <w:rFonts w:ascii="Times New Roman" w:eastAsia="Times New Roman" w:hAnsi="Times New Roman" w:cs="Times New Roman"/>
          <w:b/>
          <w:bCs/>
          <w:sz w:val="24"/>
          <w:szCs w:val="24"/>
          <w:lang w:val="tt-RU"/>
        </w:rPr>
        <w:t xml:space="preserve"> семьялыгына керүче үсемлекләр эфир</w:t>
      </w:r>
      <w:r w:rsidR="006D3203" w:rsidRPr="001D3C1B">
        <w:rPr>
          <w:rFonts w:ascii="Times New Roman" w:eastAsia="Times New Roman" w:hAnsi="Times New Roman" w:cs="Times New Roman"/>
          <w:b/>
          <w:bCs/>
          <w:sz w:val="24"/>
          <w:szCs w:val="24"/>
          <w:lang w:val="tt-RU"/>
        </w:rPr>
        <w:t>лы</w:t>
      </w:r>
      <w:r w:rsidRPr="001D3C1B">
        <w:rPr>
          <w:rFonts w:ascii="Times New Roman" w:eastAsia="Times New Roman" w:hAnsi="Times New Roman" w:cs="Times New Roman"/>
          <w:b/>
          <w:bCs/>
          <w:sz w:val="24"/>
          <w:szCs w:val="24"/>
          <w:lang w:val="tt-RU"/>
        </w:rPr>
        <w:t xml:space="preserve"> майларга бай. Аларны ашарга пешергәндә тәмлеткечләр итеп кулланалар. Кайсы үсемлекләрдән тәмлеткечләр ясыйлар?</w:t>
      </w:r>
    </w:p>
    <w:p w14:paraId="1A02009E" w14:textId="77777777" w:rsidR="00FB7C93" w:rsidRPr="001D3C1B" w:rsidRDefault="00FB7C93" w:rsidP="00FB7C93">
      <w:pPr>
        <w:tabs>
          <w:tab w:val="left" w:pos="820"/>
        </w:tabs>
        <w:spacing w:after="0" w:line="237" w:lineRule="auto"/>
        <w:ind w:right="240"/>
        <w:rPr>
          <w:rFonts w:ascii="Times New Roman" w:eastAsia="Times New Roman" w:hAnsi="Times New Roman" w:cs="Times New Roman"/>
          <w:sz w:val="24"/>
          <w:szCs w:val="24"/>
          <w:lang w:val="tt-RU"/>
        </w:rPr>
      </w:pPr>
      <w:r w:rsidRPr="001D3C1B">
        <w:rPr>
          <w:rFonts w:ascii="Times New Roman" w:eastAsia="Times New Roman" w:hAnsi="Times New Roman" w:cs="Times New Roman"/>
          <w:bCs/>
          <w:sz w:val="24"/>
          <w:szCs w:val="24"/>
          <w:lang w:val="tt-RU"/>
        </w:rPr>
        <w:t>А) тмин (акбаш), б) кориандр, в)</w:t>
      </w:r>
      <w:r w:rsidRPr="001D3C1B">
        <w:rPr>
          <w:rFonts w:ascii="Times New Roman" w:eastAsia="Times New Roman" w:hAnsi="Times New Roman" w:cs="Times New Roman"/>
          <w:sz w:val="24"/>
          <w:szCs w:val="24"/>
        </w:rPr>
        <w:t xml:space="preserve"> фенхель</w:t>
      </w:r>
      <w:r w:rsidRPr="001D3C1B">
        <w:rPr>
          <w:rFonts w:ascii="Times New Roman" w:eastAsia="Times New Roman" w:hAnsi="Times New Roman" w:cs="Times New Roman"/>
          <w:sz w:val="24"/>
          <w:szCs w:val="24"/>
          <w:lang w:val="tt-RU"/>
        </w:rPr>
        <w:t>, г) кумин (зира), д) анис.</w:t>
      </w:r>
    </w:p>
    <w:p w14:paraId="59DE7A80" w14:textId="77777777" w:rsidR="00FB7C93" w:rsidRPr="001D3C1B" w:rsidRDefault="00FB7C93" w:rsidP="00FB7C93">
      <w:pPr>
        <w:tabs>
          <w:tab w:val="left" w:pos="820"/>
        </w:tabs>
        <w:spacing w:after="0" w:line="237" w:lineRule="auto"/>
        <w:ind w:right="240"/>
        <w:rPr>
          <w:rFonts w:ascii="Times New Roman" w:eastAsia="Times New Roman" w:hAnsi="Times New Roman" w:cs="Times New Roman"/>
          <w:sz w:val="24"/>
          <w:szCs w:val="24"/>
          <w:lang w:val="tt-RU"/>
        </w:rPr>
      </w:pPr>
    </w:p>
    <w:p w14:paraId="470E56D1" w14:textId="0AACFDC9" w:rsidR="00FB7C93" w:rsidRPr="001D3C1B" w:rsidRDefault="00FB7C93" w:rsidP="00FB7C93">
      <w:pPr>
        <w:tabs>
          <w:tab w:val="left" w:pos="820"/>
        </w:tabs>
        <w:spacing w:after="0" w:line="237" w:lineRule="auto"/>
        <w:ind w:right="240"/>
        <w:rPr>
          <w:rFonts w:ascii="Times New Roman" w:eastAsia="Times New Roman" w:hAnsi="Times New Roman" w:cs="Times New Roman"/>
          <w:b/>
          <w:sz w:val="24"/>
          <w:szCs w:val="24"/>
          <w:lang w:val="tt-RU"/>
        </w:rPr>
      </w:pPr>
      <w:r w:rsidRPr="001D3C1B">
        <w:rPr>
          <w:rFonts w:ascii="Times New Roman" w:eastAsia="Times New Roman" w:hAnsi="Times New Roman" w:cs="Times New Roman"/>
          <w:b/>
          <w:sz w:val="24"/>
          <w:szCs w:val="24"/>
          <w:lang w:val="tt-RU"/>
        </w:rPr>
        <w:t>1</w:t>
      </w:r>
      <w:r w:rsidR="006D3203" w:rsidRPr="001D3C1B">
        <w:rPr>
          <w:rFonts w:ascii="Times New Roman" w:eastAsia="Times New Roman" w:hAnsi="Times New Roman" w:cs="Times New Roman"/>
          <w:b/>
          <w:sz w:val="24"/>
          <w:szCs w:val="24"/>
          <w:lang w:val="tt-RU"/>
        </w:rPr>
        <w:t>7. Күпкенә умырткалы хайваннар һ</w:t>
      </w:r>
      <w:r w:rsidRPr="001D3C1B">
        <w:rPr>
          <w:rFonts w:ascii="Times New Roman" w:eastAsia="Times New Roman" w:hAnsi="Times New Roman" w:cs="Times New Roman"/>
          <w:b/>
          <w:sz w:val="24"/>
          <w:szCs w:val="24"/>
          <w:lang w:val="tt-RU"/>
        </w:rPr>
        <w:t>әрвакыт суда гына яшиләр. Алар арасында беренчел һәм икенчел су хайваннары бар. Бирелгән төрләр исемлегеннән беренчел су хайваннарын сайлагыз.</w:t>
      </w:r>
    </w:p>
    <w:p w14:paraId="0C25735C" w14:textId="1AEC9F10" w:rsidR="00FB7C93" w:rsidRPr="001D3C1B" w:rsidRDefault="00FB7C93" w:rsidP="00FB7C93">
      <w:pPr>
        <w:tabs>
          <w:tab w:val="left" w:pos="820"/>
        </w:tabs>
        <w:spacing w:after="0" w:line="237" w:lineRule="auto"/>
        <w:ind w:right="240"/>
        <w:rPr>
          <w:rFonts w:ascii="Times New Roman" w:eastAsia="Times New Roman" w:hAnsi="Times New Roman" w:cs="Times New Roman"/>
          <w:sz w:val="24"/>
          <w:szCs w:val="24"/>
          <w:lang w:val="tt-RU"/>
        </w:rPr>
      </w:pPr>
      <w:r w:rsidRPr="001D3C1B">
        <w:rPr>
          <w:rFonts w:ascii="Times New Roman" w:eastAsia="Times New Roman" w:hAnsi="Times New Roman" w:cs="Times New Roman"/>
          <w:sz w:val="24"/>
          <w:szCs w:val="24"/>
          <w:lang w:val="tt-RU"/>
        </w:rPr>
        <w:t>А) елга алабуга</w:t>
      </w:r>
      <w:r w:rsidR="0068774A" w:rsidRPr="001D3C1B">
        <w:rPr>
          <w:rFonts w:ascii="Times New Roman" w:eastAsia="Times New Roman" w:hAnsi="Times New Roman" w:cs="Times New Roman"/>
          <w:sz w:val="24"/>
          <w:szCs w:val="24"/>
          <w:lang w:val="tt-RU"/>
        </w:rPr>
        <w:t>сы</w:t>
      </w:r>
      <w:r w:rsidRPr="001D3C1B">
        <w:rPr>
          <w:rFonts w:ascii="Times New Roman" w:eastAsia="Times New Roman" w:hAnsi="Times New Roman" w:cs="Times New Roman"/>
          <w:sz w:val="24"/>
          <w:szCs w:val="24"/>
          <w:lang w:val="tt-RU"/>
        </w:rPr>
        <w:t>, б) кит, в) диңгез еланы-пеламида, г) ихтиозавр,</w:t>
      </w:r>
    </w:p>
    <w:p w14:paraId="13C74553" w14:textId="77777777" w:rsidR="00FB7C93" w:rsidRPr="001D3C1B" w:rsidRDefault="00FB7C93" w:rsidP="00FB7C93">
      <w:pPr>
        <w:tabs>
          <w:tab w:val="left" w:pos="820"/>
        </w:tabs>
        <w:spacing w:after="0" w:line="237" w:lineRule="auto"/>
        <w:ind w:right="240"/>
        <w:rPr>
          <w:rFonts w:ascii="Times New Roman" w:eastAsia="Times New Roman" w:hAnsi="Times New Roman" w:cs="Times New Roman"/>
          <w:sz w:val="24"/>
          <w:szCs w:val="24"/>
          <w:lang w:val="tt-RU"/>
        </w:rPr>
      </w:pPr>
      <w:r w:rsidRPr="001D3C1B">
        <w:rPr>
          <w:rFonts w:ascii="Times New Roman" w:eastAsia="Times New Roman" w:hAnsi="Times New Roman" w:cs="Times New Roman"/>
          <w:sz w:val="24"/>
          <w:szCs w:val="24"/>
          <w:lang w:val="tt-RU"/>
        </w:rPr>
        <w:t>д) аксолотль.</w:t>
      </w:r>
    </w:p>
    <w:p w14:paraId="5EBB3DC5"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503D8662"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18.</w:t>
      </w:r>
      <w:r w:rsidRPr="001D3C1B">
        <w:rPr>
          <w:b/>
          <w:sz w:val="24"/>
          <w:szCs w:val="24"/>
          <w:lang w:val="tt-RU"/>
        </w:rPr>
        <w:t xml:space="preserve"> </w:t>
      </w:r>
      <w:r w:rsidRPr="001D3C1B">
        <w:rPr>
          <w:rFonts w:ascii="Times New Roman" w:hAnsi="Times New Roman" w:cs="Times New Roman"/>
          <w:b/>
          <w:sz w:val="24"/>
          <w:szCs w:val="24"/>
          <w:lang w:val="tt-RU"/>
        </w:rPr>
        <w:t>Сулыш алганда:</w:t>
      </w:r>
    </w:p>
    <w:p w14:paraId="635932F1"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 диафрагма җәенке формага килә, б) йөрәккә веноз кан килү арта, в) кабырга арасындагы мускуллар кыскара, г) чиста һава альвеолаларны тутыра, д) күкрәк читлеге күтәрелә.</w:t>
      </w:r>
    </w:p>
    <w:p w14:paraId="7004437B"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E9DB027" w14:textId="24E5C401"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19.</w:t>
      </w:r>
      <w:r w:rsidRPr="001D3C1B">
        <w:rPr>
          <w:b/>
          <w:sz w:val="24"/>
          <w:szCs w:val="24"/>
        </w:rPr>
        <w:t xml:space="preserve"> </w:t>
      </w:r>
      <w:r w:rsidRPr="001D3C1B">
        <w:rPr>
          <w:rFonts w:ascii="Times New Roman" w:hAnsi="Times New Roman" w:cs="Times New Roman"/>
          <w:b/>
          <w:sz w:val="24"/>
          <w:szCs w:val="24"/>
          <w:lang w:val="tt-RU"/>
        </w:rPr>
        <w:t>Эволюци</w:t>
      </w:r>
      <w:r w:rsidR="0068774A" w:rsidRPr="001D3C1B">
        <w:rPr>
          <w:rFonts w:ascii="Times New Roman" w:hAnsi="Times New Roman" w:cs="Times New Roman"/>
          <w:b/>
          <w:sz w:val="24"/>
          <w:szCs w:val="24"/>
          <w:lang w:val="tt-RU"/>
        </w:rPr>
        <w:t>я</w:t>
      </w:r>
      <w:r w:rsidRPr="001D3C1B">
        <w:rPr>
          <w:rFonts w:ascii="Times New Roman" w:hAnsi="Times New Roman" w:cs="Times New Roman"/>
          <w:b/>
          <w:sz w:val="24"/>
          <w:szCs w:val="24"/>
          <w:lang w:val="tt-RU"/>
        </w:rPr>
        <w:t>не палеонтологик исбатлауларга кертелмиләр:</w:t>
      </w:r>
    </w:p>
    <w:p w14:paraId="327BCCB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реликт төрләр;    б) рудиментар органнар;    в) палеонтологик рәтләр;   </w:t>
      </w:r>
    </w:p>
    <w:p w14:paraId="52696EC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г) казылмалар; д) умырткалы хайваннарның эмбриональ охшашлылыклары.</w:t>
      </w:r>
    </w:p>
    <w:p w14:paraId="31CADFFE"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4EFFF31B"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20.</w:t>
      </w:r>
      <w:r w:rsidRPr="001D3C1B">
        <w:rPr>
          <w:b/>
          <w:sz w:val="24"/>
          <w:szCs w:val="24"/>
          <w:lang w:val="tt-RU"/>
        </w:rPr>
        <w:t xml:space="preserve"> </w:t>
      </w:r>
      <w:r w:rsidRPr="001D3C1B">
        <w:rPr>
          <w:rFonts w:ascii="Times New Roman" w:hAnsi="Times New Roman" w:cs="Times New Roman"/>
          <w:b/>
          <w:sz w:val="24"/>
          <w:szCs w:val="24"/>
          <w:lang w:val="tt-RU"/>
        </w:rPr>
        <w:t xml:space="preserve">Нәрсә ярдәмендә сыекча лимфа сосудлары буенча йөрәккә кайтарыла? </w:t>
      </w:r>
    </w:p>
    <w:p w14:paraId="4C1E38DC" w14:textId="77777777" w:rsidR="00FB7C93" w:rsidRPr="001D3C1B" w:rsidRDefault="00FB7C93" w:rsidP="00FB7C93">
      <w:pPr>
        <w:spacing w:after="0" w:line="240" w:lineRule="auto"/>
        <w:jc w:val="both"/>
        <w:rPr>
          <w:sz w:val="24"/>
          <w:szCs w:val="24"/>
          <w:lang w:val="tt-RU"/>
        </w:rPr>
      </w:pPr>
      <w:r w:rsidRPr="001D3C1B">
        <w:rPr>
          <w:rFonts w:ascii="Times New Roman" w:hAnsi="Times New Roman" w:cs="Times New Roman"/>
          <w:sz w:val="24"/>
          <w:szCs w:val="24"/>
          <w:lang w:val="tt-RU"/>
        </w:rPr>
        <w:t>а) клапаннар булу ярдәмендә;   б) лимфа сосудлары кыскарылырга сәләтле;   в) сосудлар эчендә бераз эчке басым булганга;   г) кан белән чагыштырганда лимфада тозлар күләме азрак булганга;  д) скелет мускулларның кыскарылуы ярдәмендә.</w:t>
      </w:r>
    </w:p>
    <w:p w14:paraId="3E7838E6" w14:textId="77777777" w:rsidR="00FB7C93" w:rsidRPr="001D3C1B" w:rsidRDefault="00FB7C93" w:rsidP="00FB7C93">
      <w:pPr>
        <w:spacing w:after="0" w:line="240" w:lineRule="auto"/>
        <w:jc w:val="center"/>
        <w:rPr>
          <w:rFonts w:ascii="Times New Roman" w:hAnsi="Times New Roman" w:cs="Times New Roman"/>
          <w:sz w:val="24"/>
          <w:szCs w:val="24"/>
          <w:lang w:val="tt-RU"/>
        </w:rPr>
      </w:pPr>
    </w:p>
    <w:p w14:paraId="252B9564" w14:textId="73E5EE0E" w:rsidR="00FB7C93" w:rsidRPr="001D3C1B" w:rsidRDefault="00FB7C93" w:rsidP="001D3C1B">
      <w:pPr>
        <w:spacing w:after="0" w:line="240" w:lineRule="auto"/>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3 </w:t>
      </w:r>
      <w:r w:rsidR="001D3C1B" w:rsidRPr="001D3C1B">
        <w:rPr>
          <w:rFonts w:ascii="Times New Roman" w:hAnsi="Times New Roman" w:cs="Times New Roman"/>
          <w:b/>
          <w:sz w:val="24"/>
          <w:szCs w:val="24"/>
          <w:lang w:val="tt-RU"/>
        </w:rPr>
        <w:t>өлеш</w:t>
      </w:r>
    </w:p>
    <w:p w14:paraId="140EDBE5"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Дөрес җөмләләрне сайлап алыгыз.</w:t>
      </w:r>
    </w:p>
    <w:p w14:paraId="1916AD5F"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bookmarkStart w:id="4" w:name="_Hlk32489001"/>
      <w:r w:rsidRPr="001D3C1B">
        <w:rPr>
          <w:rFonts w:ascii="Times New Roman" w:hAnsi="Times New Roman" w:cs="Times New Roman"/>
          <w:sz w:val="24"/>
          <w:szCs w:val="24"/>
          <w:lang w:val="tt-RU"/>
        </w:rPr>
        <w:t>Эпителиаль тукымалар 2 төркемгә бүленәләр: каплам һәм бизле.</w:t>
      </w:r>
    </w:p>
    <w:p w14:paraId="1605CC70"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Ашказан асты бизендә ике төрле күзәнәкләр бар, аларның берсе ферментлар, икенчеләре гормоннар бүлеп чыгара.</w:t>
      </w:r>
    </w:p>
    <w:p w14:paraId="77809DA1"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Аш тозының 9%-лы эремәсе физиологик эремә дип атала.</w:t>
      </w:r>
    </w:p>
    <w:p w14:paraId="1C2C2B7E"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Ач торганда, канда глюкоза күләме кими һәм бавырда гликоген таркала.</w:t>
      </w:r>
    </w:p>
    <w:p w14:paraId="658D39F1"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Аксымнар оксидлашканда агулы аммиак барлыкка килә һәм ул бавырда агулылыгы азрак булган матдә - мочевинага әйләнә.</w:t>
      </w:r>
    </w:p>
    <w:p w14:paraId="75F4C317"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Орлыкларда кыш көне барлык эшчәнлек итү процесслар туктый.</w:t>
      </w:r>
    </w:p>
    <w:p w14:paraId="49ED42D0"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Борчакның мыекчалары һәм кыярның мыекчалары – аналогик органнар.</w:t>
      </w:r>
    </w:p>
    <w:p w14:paraId="2E291056"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Риниофитлар - иң беренче югары төзелешле үсемлекләр.</w:t>
      </w:r>
    </w:p>
    <w:p w14:paraId="786486DC"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Башмакчык инфузория иң гади төзелешле хайваннар тибына керә.</w:t>
      </w:r>
    </w:p>
    <w:p w14:paraId="43969B09" w14:textId="77777777" w:rsidR="00FB7C93" w:rsidRPr="001D3C1B" w:rsidRDefault="00FB7C93" w:rsidP="00FB7C93">
      <w:pPr>
        <w:pStyle w:val="a3"/>
        <w:numPr>
          <w:ilvl w:val="0"/>
          <w:numId w:val="1"/>
        </w:numPr>
        <w:spacing w:after="0" w:line="240" w:lineRule="auto"/>
        <w:ind w:left="502"/>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Абагаларның споралары митоздан соң барлыкка киләләр.</w:t>
      </w:r>
    </w:p>
    <w:p w14:paraId="03C67E84" w14:textId="77777777" w:rsidR="00FB7C93" w:rsidRPr="001D3C1B" w:rsidRDefault="00FB7C93" w:rsidP="00FB7C93">
      <w:p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11.Сөт кислотасы бактерияләре кефир әзерләү өчен файдаланыла. </w:t>
      </w:r>
    </w:p>
    <w:p w14:paraId="70F0440C" w14:textId="77777777" w:rsidR="00FB7C93" w:rsidRPr="001D3C1B" w:rsidRDefault="00FB7C93" w:rsidP="00FB7C93">
      <w:p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12.  Барлык камчылыларга яшел пигмент - хлорофилл булу хас. </w:t>
      </w:r>
    </w:p>
    <w:p w14:paraId="4C6F861B" w14:textId="77777777" w:rsidR="00FB7C93" w:rsidRPr="001D3C1B" w:rsidRDefault="00FB7C93" w:rsidP="00FB7C93">
      <w:p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13. Түгәрәк суалчаннарның тән куышлыгы - беренчел.</w:t>
      </w:r>
    </w:p>
    <w:p w14:paraId="6D789C7D" w14:textId="77777777" w:rsidR="00FB7C93" w:rsidRPr="001D3C1B" w:rsidRDefault="00FB7C93" w:rsidP="00FB7C93">
      <w:p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14. Кешенең канында якынча 5 млн эритроцит булырга тиеш.</w:t>
      </w:r>
    </w:p>
    <w:p w14:paraId="471849B7" w14:textId="77777777" w:rsidR="00FB7C93" w:rsidRPr="001D3C1B" w:rsidRDefault="00FB7C93" w:rsidP="00FB7C93">
      <w:pPr>
        <w:pStyle w:val="a3"/>
        <w:numPr>
          <w:ilvl w:val="0"/>
          <w:numId w:val="2"/>
        </w:numPr>
        <w:spacing w:after="0"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Парасимпатик нерв системасы ярсынганда ашкайнату системасы тотрыклана, йөрәк тибеше сирәкләнә, сулыш алу еш башкарыла башлый.</w:t>
      </w:r>
    </w:p>
    <w:bookmarkEnd w:id="4"/>
    <w:p w14:paraId="690FE8C3" w14:textId="56EA76A3" w:rsidR="00FB7C93" w:rsidRDefault="00FB7C93" w:rsidP="00FB7C93">
      <w:pPr>
        <w:rPr>
          <w:sz w:val="24"/>
          <w:szCs w:val="24"/>
          <w:lang w:val="tt-RU"/>
        </w:rPr>
      </w:pPr>
    </w:p>
    <w:p w14:paraId="7BD62640" w14:textId="77777777" w:rsidR="001D3C1B" w:rsidRPr="001D3C1B" w:rsidRDefault="001D3C1B" w:rsidP="00FB7C93">
      <w:pPr>
        <w:rPr>
          <w:sz w:val="24"/>
          <w:szCs w:val="24"/>
          <w:lang w:val="tt-RU"/>
        </w:rPr>
      </w:pPr>
    </w:p>
    <w:p w14:paraId="0D5EE5B0" w14:textId="37123B26" w:rsidR="00FB7C93" w:rsidRPr="001D3C1B" w:rsidRDefault="00FB7C93" w:rsidP="001D3C1B">
      <w:pPr>
        <w:spacing w:after="0" w:line="240" w:lineRule="auto"/>
        <w:ind w:left="360"/>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4 </w:t>
      </w:r>
      <w:r w:rsidR="001D3C1B" w:rsidRPr="001D3C1B">
        <w:rPr>
          <w:rFonts w:ascii="Times New Roman" w:hAnsi="Times New Roman" w:cs="Times New Roman"/>
          <w:b/>
          <w:sz w:val="24"/>
          <w:szCs w:val="24"/>
          <w:lang w:val="tt-RU"/>
        </w:rPr>
        <w:t>өлеш</w:t>
      </w:r>
    </w:p>
    <w:p w14:paraId="0C9E38F4" w14:textId="77777777" w:rsidR="00FB7C93" w:rsidRPr="001D3C1B" w:rsidRDefault="00FB7C93" w:rsidP="00FB7C93">
      <w:pPr>
        <w:rPr>
          <w:rFonts w:ascii="Times New Roman" w:hAnsi="Times New Roman" w:cs="Times New Roman"/>
          <w:b/>
          <w:sz w:val="24"/>
          <w:szCs w:val="24"/>
          <w:lang w:val="tt-RU"/>
        </w:rPr>
      </w:pPr>
      <w:r w:rsidRPr="001D3C1B">
        <w:rPr>
          <w:rFonts w:ascii="Times New Roman" w:hAnsi="Times New Roman" w:cs="Times New Roman"/>
          <w:b/>
          <w:sz w:val="24"/>
          <w:szCs w:val="24"/>
          <w:lang w:val="tt-RU"/>
        </w:rPr>
        <w:t xml:space="preserve">1. </w:t>
      </w:r>
      <w:r w:rsidRPr="001D3C1B">
        <w:rPr>
          <w:rFonts w:ascii="Times New Roman" w:hAnsi="Times New Roman" w:cs="Times New Roman"/>
          <w:b/>
          <w:sz w:val="24"/>
          <w:szCs w:val="24"/>
        </w:rPr>
        <w:t xml:space="preserve">[мах. 2,5 балл] </w:t>
      </w:r>
      <w:r w:rsidRPr="001D3C1B">
        <w:rPr>
          <w:rFonts w:ascii="Times New Roman" w:hAnsi="Times New Roman" w:cs="Times New Roman"/>
          <w:b/>
          <w:sz w:val="24"/>
          <w:szCs w:val="24"/>
          <w:lang w:val="tt-RU"/>
        </w:rPr>
        <w:t>Аксым атамаларын (А–Д) кеше организмындагы функцияләре белән туры китерегез (1-5)</w:t>
      </w:r>
    </w:p>
    <w:p w14:paraId="2CFB9BF8" w14:textId="77777777" w:rsidR="00FB7C93" w:rsidRPr="001D3C1B" w:rsidRDefault="00FB7C93" w:rsidP="00FB7C93">
      <w:pPr>
        <w:rPr>
          <w:rFonts w:ascii="Times New Roman" w:hAnsi="Times New Roman" w:cs="Times New Roman"/>
          <w:sz w:val="24"/>
          <w:szCs w:val="24"/>
          <w:lang w:val="tt-RU"/>
        </w:rPr>
      </w:pPr>
      <w:r w:rsidRPr="001D3C1B">
        <w:rPr>
          <w:rFonts w:ascii="Times New Roman" w:hAnsi="Times New Roman" w:cs="Times New Roman"/>
          <w:sz w:val="24"/>
          <w:szCs w:val="24"/>
          <w:lang w:val="tt-RU"/>
        </w:rPr>
        <w:t>Аксым А. Трипсин, Б. Миозин, В. Гемоглобин,  Г. Тубулин,  Д. Гамма-глобулин</w:t>
      </w:r>
    </w:p>
    <w:p w14:paraId="4B9B3CD4" w14:textId="77777777" w:rsidR="00FB7C93" w:rsidRPr="001D3C1B" w:rsidRDefault="00FB7C93" w:rsidP="00FB7C93">
      <w:pPr>
        <w:rPr>
          <w:rFonts w:ascii="Times New Roman" w:hAnsi="Times New Roman" w:cs="Times New Roman"/>
          <w:sz w:val="24"/>
          <w:szCs w:val="24"/>
          <w:lang w:val="tt-RU"/>
        </w:rPr>
      </w:pPr>
      <w:r w:rsidRPr="001D3C1B">
        <w:rPr>
          <w:rFonts w:ascii="Times New Roman" w:hAnsi="Times New Roman" w:cs="Times New Roman"/>
          <w:sz w:val="24"/>
          <w:szCs w:val="24"/>
          <w:lang w:val="tt-RU"/>
        </w:rPr>
        <w:t>Функция 1. Структур, 2. Каталитик, 3. Саклагыч, 4. Хәрәкәтчән, 5. Транспорт</w:t>
      </w:r>
    </w:p>
    <w:tbl>
      <w:tblPr>
        <w:tblStyle w:val="a4"/>
        <w:tblW w:w="0" w:type="auto"/>
        <w:tblLook w:val="04A0" w:firstRow="1" w:lastRow="0" w:firstColumn="1" w:lastColumn="0" w:noHBand="0" w:noVBand="1"/>
      </w:tblPr>
      <w:tblGrid>
        <w:gridCol w:w="1595"/>
        <w:gridCol w:w="1595"/>
        <w:gridCol w:w="1595"/>
        <w:gridCol w:w="1595"/>
        <w:gridCol w:w="1595"/>
        <w:gridCol w:w="1596"/>
      </w:tblGrid>
      <w:tr w:rsidR="00FB7C93" w:rsidRPr="001D3C1B" w14:paraId="3BB85791" w14:textId="77777777" w:rsidTr="00D901E5">
        <w:tc>
          <w:tcPr>
            <w:tcW w:w="1595" w:type="dxa"/>
          </w:tcPr>
          <w:p w14:paraId="1D7972A6"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Функция</w:t>
            </w:r>
          </w:p>
        </w:tc>
        <w:tc>
          <w:tcPr>
            <w:tcW w:w="1595" w:type="dxa"/>
          </w:tcPr>
          <w:p w14:paraId="573017C8"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1</w:t>
            </w:r>
          </w:p>
        </w:tc>
        <w:tc>
          <w:tcPr>
            <w:tcW w:w="1595" w:type="dxa"/>
          </w:tcPr>
          <w:p w14:paraId="6B0D2673"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2</w:t>
            </w:r>
          </w:p>
        </w:tc>
        <w:tc>
          <w:tcPr>
            <w:tcW w:w="1595" w:type="dxa"/>
          </w:tcPr>
          <w:p w14:paraId="7288FEF6"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3</w:t>
            </w:r>
          </w:p>
        </w:tc>
        <w:tc>
          <w:tcPr>
            <w:tcW w:w="1595" w:type="dxa"/>
          </w:tcPr>
          <w:p w14:paraId="0CAA26DF"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4</w:t>
            </w:r>
          </w:p>
        </w:tc>
        <w:tc>
          <w:tcPr>
            <w:tcW w:w="1596" w:type="dxa"/>
          </w:tcPr>
          <w:p w14:paraId="76A1E418" w14:textId="77777777" w:rsidR="00FB7C93" w:rsidRPr="001D3C1B" w:rsidRDefault="00FB7C93" w:rsidP="00D901E5">
            <w:pPr>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5</w:t>
            </w:r>
          </w:p>
        </w:tc>
      </w:tr>
      <w:tr w:rsidR="00FB7C93" w:rsidRPr="001D3C1B" w14:paraId="54B03E44" w14:textId="77777777" w:rsidTr="00D901E5">
        <w:tc>
          <w:tcPr>
            <w:tcW w:w="1595" w:type="dxa"/>
          </w:tcPr>
          <w:p w14:paraId="2A04306A"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Аксым</w:t>
            </w:r>
          </w:p>
        </w:tc>
        <w:tc>
          <w:tcPr>
            <w:tcW w:w="1595" w:type="dxa"/>
          </w:tcPr>
          <w:p w14:paraId="7DC22B12" w14:textId="40896EE5" w:rsidR="00FB7C93" w:rsidRPr="001D3C1B" w:rsidRDefault="00FB7C93" w:rsidP="00D901E5">
            <w:pPr>
              <w:jc w:val="center"/>
              <w:rPr>
                <w:rFonts w:ascii="Times New Roman" w:hAnsi="Times New Roman" w:cs="Times New Roman"/>
                <w:sz w:val="24"/>
                <w:szCs w:val="24"/>
                <w:lang w:val="tt-RU"/>
              </w:rPr>
            </w:pPr>
          </w:p>
        </w:tc>
        <w:tc>
          <w:tcPr>
            <w:tcW w:w="1595" w:type="dxa"/>
          </w:tcPr>
          <w:p w14:paraId="1CFB4634" w14:textId="0FFB8E29" w:rsidR="00FB7C93" w:rsidRPr="001D3C1B" w:rsidRDefault="00FB7C93" w:rsidP="00D901E5">
            <w:pPr>
              <w:jc w:val="center"/>
              <w:rPr>
                <w:rFonts w:ascii="Times New Roman" w:hAnsi="Times New Roman" w:cs="Times New Roman"/>
                <w:sz w:val="24"/>
                <w:szCs w:val="24"/>
                <w:lang w:val="tt-RU"/>
              </w:rPr>
            </w:pPr>
          </w:p>
        </w:tc>
        <w:tc>
          <w:tcPr>
            <w:tcW w:w="1595" w:type="dxa"/>
          </w:tcPr>
          <w:p w14:paraId="6EC10BAF" w14:textId="274EAACF" w:rsidR="00FB7C93" w:rsidRPr="001D3C1B" w:rsidRDefault="00FB7C93" w:rsidP="00D901E5">
            <w:pPr>
              <w:jc w:val="center"/>
              <w:rPr>
                <w:rFonts w:ascii="Times New Roman" w:hAnsi="Times New Roman" w:cs="Times New Roman"/>
                <w:sz w:val="24"/>
                <w:szCs w:val="24"/>
                <w:lang w:val="tt-RU"/>
              </w:rPr>
            </w:pPr>
          </w:p>
        </w:tc>
        <w:tc>
          <w:tcPr>
            <w:tcW w:w="1595" w:type="dxa"/>
          </w:tcPr>
          <w:p w14:paraId="7EEA2DC2" w14:textId="79ED7FD9" w:rsidR="00FB7C93" w:rsidRPr="001D3C1B" w:rsidRDefault="00FB7C93" w:rsidP="00D901E5">
            <w:pPr>
              <w:jc w:val="center"/>
              <w:rPr>
                <w:rFonts w:ascii="Times New Roman" w:hAnsi="Times New Roman" w:cs="Times New Roman"/>
                <w:sz w:val="24"/>
                <w:szCs w:val="24"/>
                <w:lang w:val="tt-RU"/>
              </w:rPr>
            </w:pPr>
          </w:p>
        </w:tc>
        <w:tc>
          <w:tcPr>
            <w:tcW w:w="1596" w:type="dxa"/>
          </w:tcPr>
          <w:p w14:paraId="78EA6EF9" w14:textId="2BDDE02A" w:rsidR="00FB7C93" w:rsidRPr="001D3C1B" w:rsidRDefault="00FB7C93" w:rsidP="00D901E5">
            <w:pPr>
              <w:jc w:val="center"/>
              <w:rPr>
                <w:rFonts w:ascii="Times New Roman" w:hAnsi="Times New Roman" w:cs="Times New Roman"/>
                <w:sz w:val="24"/>
                <w:szCs w:val="24"/>
                <w:lang w:val="tt-RU"/>
              </w:rPr>
            </w:pPr>
          </w:p>
        </w:tc>
      </w:tr>
    </w:tbl>
    <w:p w14:paraId="0851A1A1" w14:textId="77777777" w:rsidR="00FB7C93" w:rsidRPr="001D3C1B" w:rsidRDefault="00FB7C93" w:rsidP="00FB7C93">
      <w:pPr>
        <w:rPr>
          <w:rFonts w:ascii="Times New Roman" w:hAnsi="Times New Roman" w:cs="Times New Roman"/>
          <w:sz w:val="24"/>
          <w:szCs w:val="24"/>
          <w:lang w:val="tt-RU"/>
        </w:rPr>
      </w:pPr>
    </w:p>
    <w:p w14:paraId="3EB258AF" w14:textId="77777777" w:rsidR="00FB7C93" w:rsidRPr="001D3C1B" w:rsidRDefault="00FB7C93" w:rsidP="00FB7C93">
      <w:pPr>
        <w:spacing w:after="0" w:line="240" w:lineRule="auto"/>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2. [мах. 3 балл] Кеше һәм аның торак урыны белән куп кенә бөҗәк тыгыз бәйлелектә яши. Бөҗәк белән кеше арасында нинди мөнәсәбәтләр барлыкка килә ала?</w:t>
      </w:r>
    </w:p>
    <w:p w14:paraId="5B00F815" w14:textId="77777777" w:rsidR="00FB7C93" w:rsidRPr="001D3C1B" w:rsidRDefault="00FB7C93" w:rsidP="00FB7C93">
      <w:pPr>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Бирелгән тәңгәллекләрнең туры килгән цифралар комбинациясен билгеләгез.</w:t>
      </w:r>
    </w:p>
    <w:p w14:paraId="4F3A148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1 - Бүлмә чебене (</w:t>
      </w:r>
      <w:r w:rsidRPr="001D3C1B">
        <w:rPr>
          <w:rFonts w:ascii="Times New Roman" w:hAnsi="Times New Roman" w:cs="Times New Roman"/>
          <w:i/>
          <w:sz w:val="24"/>
          <w:szCs w:val="24"/>
          <w:lang w:val="tt-RU"/>
        </w:rPr>
        <w:t>Musca domestica</w:t>
      </w:r>
      <w:r w:rsidRPr="001D3C1B">
        <w:rPr>
          <w:rFonts w:ascii="Times New Roman" w:hAnsi="Times New Roman" w:cs="Times New Roman"/>
          <w:sz w:val="24"/>
          <w:szCs w:val="24"/>
          <w:lang w:val="tt-RU"/>
        </w:rPr>
        <w:t xml:space="preserve">) </w:t>
      </w:r>
    </w:p>
    <w:p w14:paraId="02330D5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2 - Урын-җир кандаласы (</w:t>
      </w:r>
      <w:r w:rsidRPr="001D3C1B">
        <w:rPr>
          <w:rFonts w:ascii="Times New Roman" w:hAnsi="Times New Roman" w:cs="Times New Roman"/>
          <w:i/>
          <w:sz w:val="24"/>
          <w:szCs w:val="24"/>
          <w:lang w:val="tt-RU"/>
        </w:rPr>
        <w:t>Cimex lectularius</w:t>
      </w:r>
      <w:r w:rsidRPr="001D3C1B">
        <w:rPr>
          <w:rFonts w:ascii="Times New Roman" w:hAnsi="Times New Roman" w:cs="Times New Roman"/>
          <w:sz w:val="24"/>
          <w:szCs w:val="24"/>
          <w:lang w:val="tt-RU"/>
        </w:rPr>
        <w:t xml:space="preserve">) </w:t>
      </w:r>
    </w:p>
    <w:p w14:paraId="7B92705A"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3 - Кара (</w:t>
      </w:r>
      <w:r w:rsidRPr="001D3C1B">
        <w:rPr>
          <w:rFonts w:ascii="Times New Roman" w:hAnsi="Times New Roman" w:cs="Times New Roman"/>
          <w:i/>
          <w:sz w:val="24"/>
          <w:szCs w:val="24"/>
          <w:lang w:val="tt-RU"/>
        </w:rPr>
        <w:t>Blatta orientalis</w:t>
      </w:r>
      <w:r w:rsidRPr="001D3C1B">
        <w:rPr>
          <w:rFonts w:ascii="Times New Roman" w:hAnsi="Times New Roman" w:cs="Times New Roman"/>
          <w:sz w:val="24"/>
          <w:szCs w:val="24"/>
          <w:lang w:val="tt-RU"/>
        </w:rPr>
        <w:t>) һәм конгырт (</w:t>
      </w:r>
      <w:r w:rsidRPr="001D3C1B">
        <w:rPr>
          <w:rFonts w:ascii="Times New Roman" w:hAnsi="Times New Roman" w:cs="Times New Roman"/>
          <w:i/>
          <w:sz w:val="24"/>
          <w:szCs w:val="24"/>
          <w:lang w:val="tt-RU"/>
        </w:rPr>
        <w:t>Blattella germanica</w:t>
      </w:r>
      <w:r w:rsidRPr="001D3C1B">
        <w:rPr>
          <w:rFonts w:ascii="Times New Roman" w:hAnsi="Times New Roman" w:cs="Times New Roman"/>
          <w:sz w:val="24"/>
          <w:szCs w:val="24"/>
          <w:lang w:val="tt-RU"/>
        </w:rPr>
        <w:t>) таракан</w:t>
      </w:r>
    </w:p>
    <w:p w14:paraId="3BED390A"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4  - Борча (</w:t>
      </w:r>
      <w:r w:rsidRPr="001D3C1B">
        <w:rPr>
          <w:rFonts w:ascii="Times New Roman" w:hAnsi="Times New Roman" w:cs="Times New Roman"/>
          <w:i/>
          <w:sz w:val="24"/>
          <w:szCs w:val="24"/>
          <w:lang w:val="tt-RU"/>
        </w:rPr>
        <w:t>Pulex irritans</w:t>
      </w:r>
      <w:r w:rsidRPr="001D3C1B">
        <w:rPr>
          <w:rFonts w:ascii="Times New Roman" w:hAnsi="Times New Roman" w:cs="Times New Roman"/>
          <w:sz w:val="24"/>
          <w:szCs w:val="24"/>
          <w:lang w:val="tt-RU"/>
        </w:rPr>
        <w:t xml:space="preserve">) </w:t>
      </w:r>
    </w:p>
    <w:p w14:paraId="16B20748"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5 - Озынборын (шәһәр формасы – </w:t>
      </w:r>
      <w:r w:rsidRPr="001D3C1B">
        <w:rPr>
          <w:rFonts w:ascii="Times New Roman" w:hAnsi="Times New Roman" w:cs="Times New Roman"/>
          <w:i/>
          <w:sz w:val="24"/>
          <w:szCs w:val="24"/>
          <w:lang w:val="tt-RU"/>
        </w:rPr>
        <w:t>C. pipiens f. molestus</w:t>
      </w:r>
      <w:r w:rsidRPr="001D3C1B">
        <w:rPr>
          <w:rFonts w:ascii="Times New Roman" w:hAnsi="Times New Roman" w:cs="Times New Roman"/>
          <w:sz w:val="24"/>
          <w:szCs w:val="24"/>
          <w:lang w:val="tt-RU"/>
        </w:rPr>
        <w:t xml:space="preserve">) </w:t>
      </w:r>
    </w:p>
    <w:p w14:paraId="46CE160B" w14:textId="77777777" w:rsidR="00FB7C93" w:rsidRPr="001D3C1B" w:rsidRDefault="00FB7C93" w:rsidP="00FB7C93">
      <w:pPr>
        <w:spacing w:after="0" w:line="240" w:lineRule="auto"/>
        <w:jc w:val="both"/>
        <w:rPr>
          <w:rFonts w:ascii="Times New Roman" w:hAnsi="Times New Roman" w:cs="Times New Roman"/>
          <w:sz w:val="24"/>
          <w:szCs w:val="24"/>
          <w:lang w:val="tt-RU"/>
        </w:rPr>
      </w:pPr>
    </w:p>
    <w:p w14:paraId="6B30895F"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А) протокооперация </w:t>
      </w:r>
    </w:p>
    <w:p w14:paraId="4012F880"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Б) комменсализм </w:t>
      </w:r>
    </w:p>
    <w:p w14:paraId="32D40B0F"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В) нейтрализм </w:t>
      </w:r>
    </w:p>
    <w:p w14:paraId="0BB92002"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Г) паразитизм </w:t>
      </w:r>
    </w:p>
    <w:p w14:paraId="580DB33C"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Д) симбиоз </w:t>
      </w:r>
    </w:p>
    <w:p w14:paraId="20A1DBB7" w14:textId="77777777" w:rsidR="00FB7C93" w:rsidRPr="001D3C1B" w:rsidRDefault="00FB7C93" w:rsidP="00FB7C93">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Ярдәм өчен!Мөнәсәбәтләрнең барысыда таблицага кермәскә мөмкин!</w:t>
      </w:r>
    </w:p>
    <w:p w14:paraId="7C76C9ED" w14:textId="77777777" w:rsidR="00FB7C93" w:rsidRPr="001D3C1B" w:rsidRDefault="00FB7C93" w:rsidP="00FB7C93">
      <w:pPr>
        <w:spacing w:after="0" w:line="240" w:lineRule="auto"/>
        <w:jc w:val="both"/>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557"/>
        <w:gridCol w:w="1557"/>
        <w:gridCol w:w="1557"/>
        <w:gridCol w:w="1558"/>
        <w:gridCol w:w="1558"/>
        <w:gridCol w:w="1558"/>
      </w:tblGrid>
      <w:tr w:rsidR="00FB7C93" w:rsidRPr="001D3C1B" w14:paraId="0CA58BE0" w14:textId="77777777" w:rsidTr="00D901E5">
        <w:tc>
          <w:tcPr>
            <w:tcW w:w="1557" w:type="dxa"/>
          </w:tcPr>
          <w:p w14:paraId="742D901E"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Бөҗәк</w:t>
            </w:r>
          </w:p>
        </w:tc>
        <w:tc>
          <w:tcPr>
            <w:tcW w:w="1557" w:type="dxa"/>
          </w:tcPr>
          <w:p w14:paraId="12FEB507"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1</w:t>
            </w:r>
          </w:p>
        </w:tc>
        <w:tc>
          <w:tcPr>
            <w:tcW w:w="1557" w:type="dxa"/>
          </w:tcPr>
          <w:p w14:paraId="50739732"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2</w:t>
            </w:r>
          </w:p>
        </w:tc>
        <w:tc>
          <w:tcPr>
            <w:tcW w:w="1558" w:type="dxa"/>
          </w:tcPr>
          <w:p w14:paraId="7D7C4834"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3</w:t>
            </w:r>
          </w:p>
        </w:tc>
        <w:tc>
          <w:tcPr>
            <w:tcW w:w="1558" w:type="dxa"/>
          </w:tcPr>
          <w:p w14:paraId="23EAFA70"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4</w:t>
            </w:r>
          </w:p>
        </w:tc>
        <w:tc>
          <w:tcPr>
            <w:tcW w:w="1558" w:type="dxa"/>
          </w:tcPr>
          <w:p w14:paraId="089664CC" w14:textId="77777777" w:rsidR="00FB7C93" w:rsidRPr="001D3C1B" w:rsidRDefault="00FB7C93" w:rsidP="00D901E5">
            <w:pPr>
              <w:spacing w:after="0" w:line="240" w:lineRule="auto"/>
              <w:jc w:val="center"/>
              <w:rPr>
                <w:rFonts w:ascii="Times New Roman" w:hAnsi="Times New Roman" w:cs="Times New Roman"/>
                <w:sz w:val="24"/>
                <w:szCs w:val="24"/>
                <w:lang w:val="tt-RU"/>
              </w:rPr>
            </w:pPr>
            <w:r w:rsidRPr="001D3C1B">
              <w:rPr>
                <w:rFonts w:ascii="Times New Roman" w:hAnsi="Times New Roman" w:cs="Times New Roman"/>
                <w:sz w:val="24"/>
                <w:szCs w:val="24"/>
                <w:lang w:val="tt-RU"/>
              </w:rPr>
              <w:t>5</w:t>
            </w:r>
          </w:p>
        </w:tc>
      </w:tr>
      <w:tr w:rsidR="00FB7C93" w:rsidRPr="001D3C1B" w14:paraId="26B673C9" w14:textId="77777777" w:rsidTr="00D901E5">
        <w:tc>
          <w:tcPr>
            <w:tcW w:w="1557" w:type="dxa"/>
          </w:tcPr>
          <w:p w14:paraId="45F3D8D5" w14:textId="77777777" w:rsidR="00FB7C93" w:rsidRPr="001D3C1B" w:rsidRDefault="00FB7C93" w:rsidP="00D901E5">
            <w:pPr>
              <w:spacing w:after="0" w:line="240" w:lineRule="auto"/>
              <w:jc w:val="both"/>
              <w:rPr>
                <w:rFonts w:ascii="Times New Roman" w:hAnsi="Times New Roman" w:cs="Times New Roman"/>
                <w:sz w:val="24"/>
                <w:szCs w:val="24"/>
                <w:lang w:val="tt-RU"/>
              </w:rPr>
            </w:pPr>
            <w:r w:rsidRPr="001D3C1B">
              <w:rPr>
                <w:rFonts w:ascii="Times New Roman" w:hAnsi="Times New Roman" w:cs="Times New Roman"/>
                <w:sz w:val="24"/>
                <w:szCs w:val="24"/>
                <w:lang w:val="tt-RU"/>
              </w:rPr>
              <w:t>Мөнәсәбәт тибы</w:t>
            </w:r>
          </w:p>
        </w:tc>
        <w:tc>
          <w:tcPr>
            <w:tcW w:w="1557" w:type="dxa"/>
          </w:tcPr>
          <w:p w14:paraId="36D22FA8" w14:textId="1EBED29D" w:rsidR="00FB7C93" w:rsidRPr="001D3C1B" w:rsidRDefault="00FB7C93" w:rsidP="00D901E5">
            <w:pPr>
              <w:spacing w:after="0" w:line="240" w:lineRule="auto"/>
              <w:jc w:val="center"/>
              <w:rPr>
                <w:rFonts w:ascii="Times New Roman" w:hAnsi="Times New Roman" w:cs="Times New Roman"/>
                <w:sz w:val="24"/>
                <w:szCs w:val="24"/>
                <w:lang w:val="tt-RU"/>
              </w:rPr>
            </w:pPr>
          </w:p>
        </w:tc>
        <w:tc>
          <w:tcPr>
            <w:tcW w:w="1557" w:type="dxa"/>
          </w:tcPr>
          <w:p w14:paraId="387B166D" w14:textId="07E95DC4" w:rsidR="00FB7C93" w:rsidRPr="001D3C1B" w:rsidRDefault="00FB7C93" w:rsidP="00D901E5">
            <w:pPr>
              <w:spacing w:after="0" w:line="240" w:lineRule="auto"/>
              <w:jc w:val="center"/>
              <w:rPr>
                <w:rFonts w:ascii="Times New Roman" w:hAnsi="Times New Roman" w:cs="Times New Roman"/>
                <w:sz w:val="24"/>
                <w:szCs w:val="24"/>
                <w:lang w:val="tt-RU"/>
              </w:rPr>
            </w:pPr>
          </w:p>
        </w:tc>
        <w:tc>
          <w:tcPr>
            <w:tcW w:w="1558" w:type="dxa"/>
          </w:tcPr>
          <w:p w14:paraId="651817A1" w14:textId="5D61B1A8" w:rsidR="00FB7C93" w:rsidRPr="001D3C1B" w:rsidRDefault="00FB7C93" w:rsidP="00D901E5">
            <w:pPr>
              <w:spacing w:after="0" w:line="240" w:lineRule="auto"/>
              <w:jc w:val="center"/>
              <w:rPr>
                <w:rFonts w:ascii="Times New Roman" w:hAnsi="Times New Roman" w:cs="Times New Roman"/>
                <w:sz w:val="24"/>
                <w:szCs w:val="24"/>
                <w:lang w:val="tt-RU"/>
              </w:rPr>
            </w:pPr>
          </w:p>
        </w:tc>
        <w:tc>
          <w:tcPr>
            <w:tcW w:w="1558" w:type="dxa"/>
          </w:tcPr>
          <w:p w14:paraId="684F78FE" w14:textId="7F5AE720" w:rsidR="00FB7C93" w:rsidRPr="001D3C1B" w:rsidRDefault="00FB7C93" w:rsidP="00D901E5">
            <w:pPr>
              <w:spacing w:after="0" w:line="240" w:lineRule="auto"/>
              <w:jc w:val="center"/>
              <w:rPr>
                <w:rFonts w:ascii="Times New Roman" w:hAnsi="Times New Roman" w:cs="Times New Roman"/>
                <w:sz w:val="24"/>
                <w:szCs w:val="24"/>
                <w:lang w:val="tt-RU"/>
              </w:rPr>
            </w:pPr>
          </w:p>
        </w:tc>
        <w:tc>
          <w:tcPr>
            <w:tcW w:w="1558" w:type="dxa"/>
          </w:tcPr>
          <w:p w14:paraId="4BE18BA1" w14:textId="0AC33F2A" w:rsidR="00FB7C93" w:rsidRPr="001D3C1B" w:rsidRDefault="00FB7C93" w:rsidP="00D901E5">
            <w:pPr>
              <w:spacing w:after="0" w:line="240" w:lineRule="auto"/>
              <w:jc w:val="center"/>
              <w:rPr>
                <w:rFonts w:ascii="Times New Roman" w:hAnsi="Times New Roman" w:cs="Times New Roman"/>
                <w:sz w:val="24"/>
                <w:szCs w:val="24"/>
                <w:lang w:val="tt-RU"/>
              </w:rPr>
            </w:pPr>
          </w:p>
        </w:tc>
      </w:tr>
    </w:tbl>
    <w:p w14:paraId="4084A6C2" w14:textId="77777777" w:rsidR="00FB7C93" w:rsidRPr="001D3C1B" w:rsidRDefault="00FB7C93" w:rsidP="00FB7C93">
      <w:pPr>
        <w:jc w:val="center"/>
        <w:rPr>
          <w:sz w:val="24"/>
          <w:szCs w:val="24"/>
          <w:lang w:val="tt-RU"/>
        </w:rPr>
      </w:pPr>
    </w:p>
    <w:p w14:paraId="3BFE37EB" w14:textId="77777777" w:rsidR="00FB7C93" w:rsidRPr="001D3C1B" w:rsidRDefault="00FB7C93" w:rsidP="00FB7C93">
      <w:pPr>
        <w:spacing w:after="0"/>
        <w:rPr>
          <w:b/>
          <w:sz w:val="24"/>
          <w:szCs w:val="24"/>
          <w:lang w:val="tt-RU"/>
        </w:rPr>
      </w:pPr>
      <w:r w:rsidRPr="001D3C1B">
        <w:rPr>
          <w:rFonts w:ascii="Times New Roman" w:hAnsi="Times New Roman" w:cs="Times New Roman"/>
          <w:b/>
          <w:sz w:val="24"/>
          <w:szCs w:val="24"/>
          <w:lang w:val="tt-RU"/>
        </w:rPr>
        <w:t>3. [3,5 балл] Мәчесыманнар семьялыгында күпчелек эре вәкилләренең хәзерге ареаллары кагыйдә буларак аерылган. Таблицада аларның һәркайсы яши торган георгафик регионны күрсәтегез.</w:t>
      </w:r>
    </w:p>
    <w:p w14:paraId="22B40B3D" w14:textId="77777777" w:rsidR="00FB7C93" w:rsidRPr="001D3C1B" w:rsidRDefault="00FB7C93" w:rsidP="00FB7C93">
      <w:pPr>
        <w:spacing w:after="0"/>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Мәчесыманнарның төрләре: </w:t>
      </w:r>
    </w:p>
    <w:p w14:paraId="701FE6F8" w14:textId="77777777" w:rsidR="00FB7C93" w:rsidRPr="001D3C1B" w:rsidRDefault="00FB7C93" w:rsidP="00FB7C93">
      <w:pPr>
        <w:spacing w:after="0"/>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1) </w:t>
      </w:r>
      <w:r w:rsidRPr="001D3C1B">
        <w:rPr>
          <w:rFonts w:ascii="Times New Roman" w:hAnsi="Times New Roman" w:cs="Times New Roman"/>
          <w:color w:val="000000"/>
          <w:sz w:val="24"/>
          <w:szCs w:val="24"/>
          <w:shd w:val="clear" w:color="auto" w:fill="FFFFFF"/>
          <w:lang w:val="tt-RU"/>
        </w:rPr>
        <w:t>юлбарыс</w:t>
      </w:r>
      <w:r w:rsidRPr="001D3C1B">
        <w:rPr>
          <w:rFonts w:ascii="Times New Roman" w:hAnsi="Times New Roman" w:cs="Times New Roman"/>
          <w:sz w:val="24"/>
          <w:szCs w:val="24"/>
          <w:lang w:val="tt-RU"/>
        </w:rPr>
        <w:t xml:space="preserve"> (Panthera tigris); 2) Арыслан (Panthera leo); 3) Ягуар (Panthera onca); 4) Пума (Puma concolor); 5) гади селәүсен - рысь (Lynx lynx); 6) кар барсы (Uncia uncia); 7) Гепард (Acinonyx jubatus)</w:t>
      </w:r>
    </w:p>
    <w:p w14:paraId="12ECA0B2" w14:textId="77777777" w:rsidR="00FB7C93" w:rsidRPr="001D3C1B" w:rsidRDefault="00FB7C93" w:rsidP="00FB7C93">
      <w:pPr>
        <w:spacing w:after="0"/>
        <w:rPr>
          <w:rFonts w:ascii="Times New Roman" w:hAnsi="Times New Roman" w:cs="Times New Roman"/>
          <w:sz w:val="24"/>
          <w:szCs w:val="24"/>
          <w:lang w:val="tt-RU"/>
        </w:rPr>
      </w:pPr>
      <w:r w:rsidRPr="001D3C1B">
        <w:rPr>
          <w:rFonts w:ascii="Times New Roman" w:hAnsi="Times New Roman" w:cs="Times New Roman"/>
          <w:sz w:val="24"/>
          <w:szCs w:val="24"/>
          <w:lang w:val="tt-RU"/>
        </w:rPr>
        <w:t>Географик төбәк:</w:t>
      </w:r>
    </w:p>
    <w:p w14:paraId="1ADD9605" w14:textId="77777777" w:rsidR="00FB7C93" w:rsidRPr="001D3C1B" w:rsidRDefault="00FB7C93" w:rsidP="00FB7C93">
      <w:pPr>
        <w:spacing w:after="0"/>
        <w:rPr>
          <w:rFonts w:ascii="Times New Roman" w:hAnsi="Times New Roman" w:cs="Times New Roman"/>
          <w:sz w:val="24"/>
          <w:szCs w:val="24"/>
          <w:lang w:val="tt-RU"/>
        </w:rPr>
      </w:pPr>
      <w:r w:rsidRPr="001D3C1B">
        <w:rPr>
          <w:rFonts w:ascii="Times New Roman" w:hAnsi="Times New Roman" w:cs="Times New Roman"/>
          <w:sz w:val="24"/>
          <w:szCs w:val="24"/>
          <w:lang w:val="tt-RU"/>
        </w:rPr>
        <w:t xml:space="preserve"> А) Төньяк Евразия; Б) Көньяк һәм Көнчыгыш Азия; В) Үзәк Азия; Г) бары тик Төньяк Америка; Д) бары тик Көньяк Америка; Е) Африка һәм Көньяк Азия; Ж) Төньяк һәм Көньяк Америка</w:t>
      </w:r>
    </w:p>
    <w:p w14:paraId="41D110FD" w14:textId="5173E67D" w:rsidR="00FB7C93" w:rsidRDefault="00FB7C93" w:rsidP="00FB7C93">
      <w:pPr>
        <w:spacing w:after="0"/>
        <w:rPr>
          <w:rFonts w:ascii="Times New Roman" w:hAnsi="Times New Roman" w:cs="Times New Roman"/>
          <w:sz w:val="24"/>
          <w:szCs w:val="24"/>
          <w:lang w:val="tt-RU"/>
        </w:rPr>
      </w:pPr>
    </w:p>
    <w:p w14:paraId="665E2066" w14:textId="440DE4D6" w:rsidR="001D3C1B" w:rsidRDefault="001D3C1B" w:rsidP="00FB7C93">
      <w:pPr>
        <w:spacing w:after="0"/>
        <w:rPr>
          <w:rFonts w:ascii="Times New Roman" w:hAnsi="Times New Roman" w:cs="Times New Roman"/>
          <w:sz w:val="24"/>
          <w:szCs w:val="24"/>
          <w:lang w:val="tt-RU"/>
        </w:rPr>
      </w:pPr>
    </w:p>
    <w:p w14:paraId="6410C247" w14:textId="71FA0424" w:rsidR="001D3C1B" w:rsidRDefault="001D3C1B" w:rsidP="00FB7C93">
      <w:pPr>
        <w:spacing w:after="0"/>
        <w:rPr>
          <w:rFonts w:ascii="Times New Roman" w:hAnsi="Times New Roman" w:cs="Times New Roman"/>
          <w:sz w:val="24"/>
          <w:szCs w:val="24"/>
          <w:lang w:val="tt-RU"/>
        </w:rPr>
      </w:pPr>
    </w:p>
    <w:p w14:paraId="1F7DDDEE" w14:textId="77777777" w:rsidR="001D3C1B" w:rsidRPr="001D3C1B" w:rsidRDefault="001D3C1B" w:rsidP="00FB7C93">
      <w:pPr>
        <w:spacing w:after="0"/>
        <w:rPr>
          <w:rFonts w:ascii="Times New Roman" w:hAnsi="Times New Roman" w:cs="Times New Roman"/>
          <w:sz w:val="24"/>
          <w:szCs w:val="24"/>
          <w:lang w:val="tt-RU"/>
        </w:rPr>
      </w:pPr>
    </w:p>
    <w:tbl>
      <w:tblPr>
        <w:tblStyle w:val="a4"/>
        <w:tblW w:w="0" w:type="auto"/>
        <w:tblLook w:val="04A0" w:firstRow="1" w:lastRow="0" w:firstColumn="1" w:lastColumn="0" w:noHBand="0" w:noVBand="1"/>
      </w:tblPr>
      <w:tblGrid>
        <w:gridCol w:w="1308"/>
        <w:gridCol w:w="1180"/>
        <w:gridCol w:w="1180"/>
        <w:gridCol w:w="1180"/>
        <w:gridCol w:w="1180"/>
        <w:gridCol w:w="1181"/>
        <w:gridCol w:w="1181"/>
        <w:gridCol w:w="1181"/>
      </w:tblGrid>
      <w:tr w:rsidR="00FB7C93" w:rsidRPr="001D3C1B" w14:paraId="7276CE60" w14:textId="77777777" w:rsidTr="00D901E5">
        <w:tc>
          <w:tcPr>
            <w:tcW w:w="1196" w:type="dxa"/>
          </w:tcPr>
          <w:p w14:paraId="0C858537"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lastRenderedPageBreak/>
              <w:t>Төрләр</w:t>
            </w:r>
          </w:p>
        </w:tc>
        <w:tc>
          <w:tcPr>
            <w:tcW w:w="1196" w:type="dxa"/>
          </w:tcPr>
          <w:p w14:paraId="79545782"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1</w:t>
            </w:r>
          </w:p>
        </w:tc>
        <w:tc>
          <w:tcPr>
            <w:tcW w:w="1196" w:type="dxa"/>
          </w:tcPr>
          <w:p w14:paraId="33AE0FD6"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2</w:t>
            </w:r>
          </w:p>
        </w:tc>
        <w:tc>
          <w:tcPr>
            <w:tcW w:w="1196" w:type="dxa"/>
          </w:tcPr>
          <w:p w14:paraId="37A25717"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3</w:t>
            </w:r>
          </w:p>
        </w:tc>
        <w:tc>
          <w:tcPr>
            <w:tcW w:w="1196" w:type="dxa"/>
          </w:tcPr>
          <w:p w14:paraId="69F3D8BB"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4</w:t>
            </w:r>
          </w:p>
        </w:tc>
        <w:tc>
          <w:tcPr>
            <w:tcW w:w="1197" w:type="dxa"/>
          </w:tcPr>
          <w:p w14:paraId="4ACE73CC"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5</w:t>
            </w:r>
          </w:p>
        </w:tc>
        <w:tc>
          <w:tcPr>
            <w:tcW w:w="1197" w:type="dxa"/>
          </w:tcPr>
          <w:p w14:paraId="6D3D283B"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6</w:t>
            </w:r>
          </w:p>
        </w:tc>
        <w:tc>
          <w:tcPr>
            <w:tcW w:w="1197" w:type="dxa"/>
          </w:tcPr>
          <w:p w14:paraId="5E3D5871"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7</w:t>
            </w:r>
          </w:p>
        </w:tc>
      </w:tr>
      <w:tr w:rsidR="00FB7C93" w:rsidRPr="001D3C1B" w14:paraId="085F6D52" w14:textId="77777777" w:rsidTr="00D901E5">
        <w:tc>
          <w:tcPr>
            <w:tcW w:w="1196" w:type="dxa"/>
          </w:tcPr>
          <w:p w14:paraId="52D82538" w14:textId="77777777" w:rsidR="00FB7C93" w:rsidRPr="001D3C1B" w:rsidRDefault="00FB7C93" w:rsidP="00D901E5">
            <w:pPr>
              <w:rPr>
                <w:rFonts w:ascii="Times New Roman" w:hAnsi="Times New Roman" w:cs="Times New Roman"/>
                <w:sz w:val="24"/>
                <w:szCs w:val="24"/>
                <w:lang w:val="tt-RU"/>
              </w:rPr>
            </w:pPr>
            <w:r w:rsidRPr="001D3C1B">
              <w:rPr>
                <w:rFonts w:ascii="Times New Roman" w:hAnsi="Times New Roman" w:cs="Times New Roman"/>
                <w:sz w:val="24"/>
                <w:szCs w:val="24"/>
                <w:lang w:val="tt-RU"/>
              </w:rPr>
              <w:t>Географик төбәк</w:t>
            </w:r>
          </w:p>
        </w:tc>
        <w:tc>
          <w:tcPr>
            <w:tcW w:w="1196" w:type="dxa"/>
          </w:tcPr>
          <w:p w14:paraId="4918C85C" w14:textId="727AF75B" w:rsidR="00FB7C93" w:rsidRPr="001D3C1B" w:rsidRDefault="00FB7C93" w:rsidP="00D901E5">
            <w:pPr>
              <w:rPr>
                <w:rFonts w:ascii="Times New Roman" w:hAnsi="Times New Roman" w:cs="Times New Roman"/>
                <w:sz w:val="24"/>
                <w:szCs w:val="24"/>
                <w:lang w:val="tt-RU"/>
              </w:rPr>
            </w:pPr>
          </w:p>
        </w:tc>
        <w:tc>
          <w:tcPr>
            <w:tcW w:w="1196" w:type="dxa"/>
          </w:tcPr>
          <w:p w14:paraId="56CB444B" w14:textId="1882F197" w:rsidR="00FB7C93" w:rsidRPr="001D3C1B" w:rsidRDefault="00FB7C93" w:rsidP="00D901E5">
            <w:pPr>
              <w:rPr>
                <w:rFonts w:ascii="Times New Roman" w:hAnsi="Times New Roman" w:cs="Times New Roman"/>
                <w:sz w:val="24"/>
                <w:szCs w:val="24"/>
                <w:lang w:val="tt-RU"/>
              </w:rPr>
            </w:pPr>
          </w:p>
        </w:tc>
        <w:tc>
          <w:tcPr>
            <w:tcW w:w="1196" w:type="dxa"/>
          </w:tcPr>
          <w:p w14:paraId="4F07C70A" w14:textId="2B69E500" w:rsidR="00FB7C93" w:rsidRPr="001D3C1B" w:rsidRDefault="00FB7C93" w:rsidP="00D901E5">
            <w:pPr>
              <w:rPr>
                <w:rFonts w:ascii="Times New Roman" w:hAnsi="Times New Roman" w:cs="Times New Roman"/>
                <w:sz w:val="24"/>
                <w:szCs w:val="24"/>
                <w:lang w:val="tt-RU"/>
              </w:rPr>
            </w:pPr>
          </w:p>
        </w:tc>
        <w:tc>
          <w:tcPr>
            <w:tcW w:w="1196" w:type="dxa"/>
          </w:tcPr>
          <w:p w14:paraId="786BA3A5" w14:textId="445C7E66" w:rsidR="00FB7C93" w:rsidRPr="001D3C1B" w:rsidRDefault="00FB7C93" w:rsidP="00D901E5">
            <w:pPr>
              <w:rPr>
                <w:rFonts w:ascii="Times New Roman" w:hAnsi="Times New Roman" w:cs="Times New Roman"/>
                <w:sz w:val="24"/>
                <w:szCs w:val="24"/>
                <w:lang w:val="tt-RU"/>
              </w:rPr>
            </w:pPr>
          </w:p>
        </w:tc>
        <w:tc>
          <w:tcPr>
            <w:tcW w:w="1197" w:type="dxa"/>
          </w:tcPr>
          <w:p w14:paraId="5471E90D" w14:textId="1D4D9511" w:rsidR="00FB7C93" w:rsidRPr="001D3C1B" w:rsidRDefault="00FB7C93" w:rsidP="00D901E5">
            <w:pPr>
              <w:rPr>
                <w:rFonts w:ascii="Times New Roman" w:hAnsi="Times New Roman" w:cs="Times New Roman"/>
                <w:sz w:val="24"/>
                <w:szCs w:val="24"/>
                <w:lang w:val="tt-RU"/>
              </w:rPr>
            </w:pPr>
          </w:p>
        </w:tc>
        <w:tc>
          <w:tcPr>
            <w:tcW w:w="1197" w:type="dxa"/>
          </w:tcPr>
          <w:p w14:paraId="31067828" w14:textId="12929AE9" w:rsidR="00FB7C93" w:rsidRPr="001D3C1B" w:rsidRDefault="00FB7C93" w:rsidP="00D901E5">
            <w:pPr>
              <w:rPr>
                <w:rFonts w:ascii="Times New Roman" w:hAnsi="Times New Roman" w:cs="Times New Roman"/>
                <w:sz w:val="24"/>
                <w:szCs w:val="24"/>
                <w:lang w:val="tt-RU"/>
              </w:rPr>
            </w:pPr>
          </w:p>
        </w:tc>
        <w:tc>
          <w:tcPr>
            <w:tcW w:w="1197" w:type="dxa"/>
          </w:tcPr>
          <w:p w14:paraId="603C679A" w14:textId="742034B3" w:rsidR="00FB7C93" w:rsidRPr="001D3C1B" w:rsidRDefault="00FB7C93" w:rsidP="00D901E5">
            <w:pPr>
              <w:rPr>
                <w:rFonts w:ascii="Times New Roman" w:hAnsi="Times New Roman" w:cs="Times New Roman"/>
                <w:sz w:val="24"/>
                <w:szCs w:val="24"/>
                <w:lang w:val="tt-RU"/>
              </w:rPr>
            </w:pPr>
          </w:p>
        </w:tc>
      </w:tr>
    </w:tbl>
    <w:p w14:paraId="4FF18541" w14:textId="77777777" w:rsidR="00FB7C93" w:rsidRPr="001D3C1B" w:rsidRDefault="00FB7C93" w:rsidP="00FB7C93">
      <w:pPr>
        <w:jc w:val="center"/>
        <w:rPr>
          <w:sz w:val="24"/>
          <w:szCs w:val="24"/>
          <w:lang w:val="tt-RU"/>
        </w:rPr>
      </w:pPr>
    </w:p>
    <w:p w14:paraId="7F91FDBA" w14:textId="77777777" w:rsidR="00FB7C93" w:rsidRPr="001D3C1B" w:rsidRDefault="00FB7C93" w:rsidP="00FB7C93">
      <w:pPr>
        <w:jc w:val="both"/>
        <w:rPr>
          <w:rFonts w:ascii="Times New Roman" w:hAnsi="Times New Roman" w:cs="Times New Roman"/>
          <w:b/>
          <w:sz w:val="24"/>
          <w:szCs w:val="24"/>
          <w:lang w:val="tt-RU"/>
        </w:rPr>
      </w:pPr>
      <w:r w:rsidRPr="001D3C1B">
        <w:rPr>
          <w:rFonts w:ascii="Times New Roman" w:hAnsi="Times New Roman" w:cs="Times New Roman"/>
          <w:b/>
          <w:sz w:val="24"/>
          <w:szCs w:val="24"/>
          <w:lang w:val="tt-RU"/>
        </w:rPr>
        <w:t>4. (мах 5 балл) Рәсемдә умырткалы хайванның йөрәге сүрәтләгән. Аста бирелгән җөмләләрнең кайсысы дөрес дип исәплисез? Дөрес җөмләгә “+”, хаталы  җөмләгә “-“ билгесе куегыз.</w:t>
      </w:r>
    </w:p>
    <w:p w14:paraId="1EBFD716" w14:textId="77777777" w:rsidR="00FB7C93" w:rsidRPr="001D3C1B" w:rsidRDefault="00FB7C93" w:rsidP="00FB7C93">
      <w:pPr>
        <w:spacing w:line="20" w:lineRule="exact"/>
        <w:rPr>
          <w:sz w:val="24"/>
          <w:szCs w:val="24"/>
          <w:lang w:val="tt-RU"/>
        </w:rPr>
      </w:pPr>
      <w:r w:rsidRPr="001D3C1B">
        <w:rPr>
          <w:noProof/>
          <w:sz w:val="24"/>
          <w:szCs w:val="24"/>
          <w:lang w:eastAsia="ru-RU"/>
        </w:rPr>
        <w:drawing>
          <wp:anchor distT="0" distB="0" distL="114300" distR="114300" simplePos="0" relativeHeight="251659264" behindDoc="1" locked="0" layoutInCell="0" allowOverlap="1" wp14:anchorId="41F7E393" wp14:editId="5DE2565E">
            <wp:simplePos x="0" y="0"/>
            <wp:positionH relativeFrom="column">
              <wp:posOffset>525780</wp:posOffset>
            </wp:positionH>
            <wp:positionV relativeFrom="paragraph">
              <wp:posOffset>3175</wp:posOffset>
            </wp:positionV>
            <wp:extent cx="3988435" cy="158178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blip>
                    <a:srcRect/>
                    <a:stretch>
                      <a:fillRect/>
                    </a:stretch>
                  </pic:blipFill>
                  <pic:spPr bwMode="auto">
                    <a:xfrm>
                      <a:off x="0" y="0"/>
                      <a:ext cx="3988435" cy="1581785"/>
                    </a:xfrm>
                    <a:prstGeom prst="rect">
                      <a:avLst/>
                    </a:prstGeom>
                    <a:noFill/>
                  </pic:spPr>
                </pic:pic>
              </a:graphicData>
            </a:graphic>
          </wp:anchor>
        </w:drawing>
      </w:r>
    </w:p>
    <w:p w14:paraId="40AB2D0D" w14:textId="77777777" w:rsidR="00FB7C93" w:rsidRPr="001D3C1B" w:rsidRDefault="00FB7C93" w:rsidP="00FB7C93">
      <w:pPr>
        <w:spacing w:line="200" w:lineRule="exact"/>
        <w:rPr>
          <w:sz w:val="24"/>
          <w:szCs w:val="24"/>
          <w:lang w:val="tt-RU"/>
        </w:rPr>
      </w:pPr>
    </w:p>
    <w:p w14:paraId="01EC1F32" w14:textId="77777777" w:rsidR="00FB7C93" w:rsidRPr="001D3C1B" w:rsidRDefault="00FB7C93" w:rsidP="00FB7C93">
      <w:pPr>
        <w:spacing w:line="200" w:lineRule="exact"/>
        <w:rPr>
          <w:sz w:val="24"/>
          <w:szCs w:val="24"/>
          <w:lang w:val="tt-RU"/>
        </w:rPr>
      </w:pPr>
    </w:p>
    <w:p w14:paraId="5A7581FA" w14:textId="77777777" w:rsidR="00FB7C93" w:rsidRPr="001D3C1B" w:rsidRDefault="00FB7C93" w:rsidP="00FB7C93">
      <w:pPr>
        <w:spacing w:line="200" w:lineRule="exact"/>
        <w:rPr>
          <w:sz w:val="24"/>
          <w:szCs w:val="24"/>
          <w:lang w:val="tt-RU"/>
        </w:rPr>
      </w:pPr>
    </w:p>
    <w:p w14:paraId="6908323B" w14:textId="77777777" w:rsidR="00FB7C93" w:rsidRPr="001D3C1B" w:rsidRDefault="00FB7C93" w:rsidP="00FB7C93">
      <w:pPr>
        <w:spacing w:line="200" w:lineRule="exact"/>
        <w:rPr>
          <w:sz w:val="24"/>
          <w:szCs w:val="24"/>
          <w:lang w:val="tt-RU"/>
        </w:rPr>
      </w:pPr>
    </w:p>
    <w:p w14:paraId="7A7BED2D" w14:textId="77777777" w:rsidR="00FB7C93" w:rsidRPr="001D3C1B" w:rsidRDefault="00FB7C93" w:rsidP="00FB7C93">
      <w:pPr>
        <w:spacing w:line="200" w:lineRule="exact"/>
        <w:rPr>
          <w:sz w:val="24"/>
          <w:szCs w:val="24"/>
          <w:lang w:val="tt-RU"/>
        </w:rPr>
      </w:pPr>
    </w:p>
    <w:p w14:paraId="7F46DF30" w14:textId="77777777" w:rsidR="00FB7C93" w:rsidRPr="001D3C1B" w:rsidRDefault="00FB7C93" w:rsidP="00FB7C93">
      <w:pPr>
        <w:spacing w:line="200" w:lineRule="exact"/>
        <w:rPr>
          <w:sz w:val="24"/>
          <w:szCs w:val="24"/>
          <w:lang w:val="tt-RU"/>
        </w:rPr>
      </w:pPr>
    </w:p>
    <w:p w14:paraId="5CED40C7" w14:textId="77777777" w:rsidR="00FB7C93" w:rsidRPr="001D3C1B" w:rsidRDefault="00FB7C93" w:rsidP="00FB7C93">
      <w:pPr>
        <w:spacing w:line="200" w:lineRule="exact"/>
        <w:rPr>
          <w:sz w:val="24"/>
          <w:szCs w:val="24"/>
          <w:lang w:val="tt-RU"/>
        </w:rPr>
      </w:pPr>
    </w:p>
    <w:p w14:paraId="14DAF461" w14:textId="77777777" w:rsidR="00FB7C93" w:rsidRPr="001D3C1B" w:rsidRDefault="00FB7C93" w:rsidP="00FB7C93">
      <w:pPr>
        <w:spacing w:line="200" w:lineRule="exact"/>
        <w:rPr>
          <w:sz w:val="24"/>
          <w:szCs w:val="24"/>
          <w:lang w:val="tt-RU"/>
        </w:rPr>
      </w:pPr>
    </w:p>
    <w:p w14:paraId="2EDDD7CD" w14:textId="06488E61" w:rsidR="00FB7C93" w:rsidRPr="001D3C1B" w:rsidRDefault="00FB7C93" w:rsidP="00FB7C93">
      <w:pPr>
        <w:pStyle w:val="a3"/>
        <w:numPr>
          <w:ilvl w:val="0"/>
          <w:numId w:val="3"/>
        </w:numPr>
        <w:spacing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Рәсемдә кү</w:t>
      </w:r>
      <w:r w:rsidR="009617C9" w:rsidRPr="001D3C1B">
        <w:rPr>
          <w:rFonts w:ascii="Times New Roman" w:hAnsi="Times New Roman" w:cs="Times New Roman"/>
          <w:sz w:val="24"/>
          <w:szCs w:val="24"/>
          <w:lang w:val="tt-RU"/>
        </w:rPr>
        <w:t>рсәтелгән йөрәк – ике камералы.</w:t>
      </w:r>
    </w:p>
    <w:p w14:paraId="0FAC8D8C" w14:textId="6F5E1830" w:rsidR="00FB7C93" w:rsidRPr="001D3C1B" w:rsidRDefault="00FB7C93" w:rsidP="00FB7C93">
      <w:pPr>
        <w:pStyle w:val="a3"/>
        <w:numPr>
          <w:ilvl w:val="0"/>
          <w:numId w:val="3"/>
        </w:numPr>
        <w:spacing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5 цифрас</w:t>
      </w:r>
      <w:r w:rsidR="009617C9" w:rsidRPr="001D3C1B">
        <w:rPr>
          <w:rFonts w:ascii="Times New Roman" w:hAnsi="Times New Roman" w:cs="Times New Roman"/>
          <w:sz w:val="24"/>
          <w:szCs w:val="24"/>
          <w:lang w:val="tt-RU"/>
        </w:rPr>
        <w:t>ы белән йөрәк алды билгеләнгән.</w:t>
      </w:r>
    </w:p>
    <w:p w14:paraId="69BEDE91" w14:textId="3D60781B" w:rsidR="00FB7C93" w:rsidRPr="001D3C1B" w:rsidRDefault="009617C9" w:rsidP="00FB7C93">
      <w:pPr>
        <w:pStyle w:val="a3"/>
        <w:numPr>
          <w:ilvl w:val="0"/>
          <w:numId w:val="3"/>
        </w:numPr>
        <w:spacing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6 цифрасы белән вена билгеләнә.</w:t>
      </w:r>
    </w:p>
    <w:p w14:paraId="5A6D4F0B" w14:textId="59E30452" w:rsidR="00FB7C93" w:rsidRPr="001D3C1B" w:rsidRDefault="00FB7C93" w:rsidP="00FB7C93">
      <w:pPr>
        <w:pStyle w:val="a3"/>
        <w:numPr>
          <w:ilvl w:val="0"/>
          <w:numId w:val="3"/>
        </w:numPr>
        <w:spacing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Бу хай</w:t>
      </w:r>
      <w:r w:rsidR="009617C9" w:rsidRPr="001D3C1B">
        <w:rPr>
          <w:rFonts w:ascii="Times New Roman" w:hAnsi="Times New Roman" w:cs="Times New Roman"/>
          <w:sz w:val="24"/>
          <w:szCs w:val="24"/>
          <w:lang w:val="tt-RU"/>
        </w:rPr>
        <w:t>ван трахеялар ярдәмендә сулый.</w:t>
      </w:r>
    </w:p>
    <w:p w14:paraId="2E7E4831" w14:textId="59BE953C" w:rsidR="00FB7C93" w:rsidRPr="001D3C1B" w:rsidRDefault="00FB7C93" w:rsidP="00FB7C93">
      <w:pPr>
        <w:pStyle w:val="a3"/>
        <w:numPr>
          <w:ilvl w:val="0"/>
          <w:numId w:val="3"/>
        </w:numPr>
        <w:spacing w:line="240" w:lineRule="auto"/>
        <w:rPr>
          <w:rFonts w:ascii="Times New Roman" w:hAnsi="Times New Roman" w:cs="Times New Roman"/>
          <w:sz w:val="24"/>
          <w:szCs w:val="24"/>
          <w:lang w:val="tt-RU"/>
        </w:rPr>
      </w:pPr>
      <w:r w:rsidRPr="001D3C1B">
        <w:rPr>
          <w:rFonts w:ascii="Times New Roman" w:hAnsi="Times New Roman" w:cs="Times New Roman"/>
          <w:sz w:val="24"/>
          <w:szCs w:val="24"/>
          <w:lang w:val="tt-RU"/>
        </w:rPr>
        <w:t>Йөрәккә кис</w:t>
      </w:r>
      <w:r w:rsidR="009617C9" w:rsidRPr="001D3C1B">
        <w:rPr>
          <w:rFonts w:ascii="Times New Roman" w:hAnsi="Times New Roman" w:cs="Times New Roman"/>
          <w:sz w:val="24"/>
          <w:szCs w:val="24"/>
          <w:lang w:val="tt-RU"/>
        </w:rPr>
        <w:t>лород белән баетылган кан керә.</w:t>
      </w:r>
    </w:p>
    <w:p w14:paraId="3DA4488E" w14:textId="77777777" w:rsidR="00FB7C93" w:rsidRPr="001D3C1B" w:rsidRDefault="00FB7C93" w:rsidP="00FB7C93">
      <w:pPr>
        <w:spacing w:line="200" w:lineRule="exact"/>
        <w:rPr>
          <w:sz w:val="24"/>
          <w:szCs w:val="24"/>
          <w:lang w:val="tt-RU"/>
        </w:rPr>
      </w:pPr>
    </w:p>
    <w:tbl>
      <w:tblPr>
        <w:tblStyle w:val="a4"/>
        <w:tblW w:w="0" w:type="auto"/>
        <w:tblLook w:val="04A0" w:firstRow="1" w:lastRow="0" w:firstColumn="1" w:lastColumn="0" w:noHBand="0" w:noVBand="1"/>
      </w:tblPr>
      <w:tblGrid>
        <w:gridCol w:w="1557"/>
        <w:gridCol w:w="1557"/>
        <w:gridCol w:w="1557"/>
        <w:gridCol w:w="1558"/>
        <w:gridCol w:w="1558"/>
        <w:gridCol w:w="1558"/>
      </w:tblGrid>
      <w:tr w:rsidR="00FB7C93" w:rsidRPr="001D3C1B" w14:paraId="5C1F2164" w14:textId="77777777" w:rsidTr="00D901E5">
        <w:tc>
          <w:tcPr>
            <w:tcW w:w="1557" w:type="dxa"/>
          </w:tcPr>
          <w:p w14:paraId="628057BC"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Җөмлә</w:t>
            </w:r>
          </w:p>
        </w:tc>
        <w:tc>
          <w:tcPr>
            <w:tcW w:w="1557" w:type="dxa"/>
          </w:tcPr>
          <w:p w14:paraId="70B2B391"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1</w:t>
            </w:r>
          </w:p>
        </w:tc>
        <w:tc>
          <w:tcPr>
            <w:tcW w:w="1557" w:type="dxa"/>
          </w:tcPr>
          <w:p w14:paraId="129FAD93"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2</w:t>
            </w:r>
          </w:p>
        </w:tc>
        <w:tc>
          <w:tcPr>
            <w:tcW w:w="1558" w:type="dxa"/>
          </w:tcPr>
          <w:p w14:paraId="12D2A976"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3</w:t>
            </w:r>
          </w:p>
        </w:tc>
        <w:tc>
          <w:tcPr>
            <w:tcW w:w="1558" w:type="dxa"/>
          </w:tcPr>
          <w:p w14:paraId="36BBCB2A"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4</w:t>
            </w:r>
          </w:p>
        </w:tc>
        <w:tc>
          <w:tcPr>
            <w:tcW w:w="1558" w:type="dxa"/>
          </w:tcPr>
          <w:p w14:paraId="5D6DE60B"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5</w:t>
            </w:r>
          </w:p>
        </w:tc>
      </w:tr>
      <w:tr w:rsidR="00FB7C93" w:rsidRPr="001D3C1B" w14:paraId="35BCA6E5" w14:textId="77777777" w:rsidTr="00D901E5">
        <w:tc>
          <w:tcPr>
            <w:tcW w:w="1557" w:type="dxa"/>
          </w:tcPr>
          <w:p w14:paraId="3150DAA9" w14:textId="77777777" w:rsidR="00FB7C93" w:rsidRPr="001D3C1B" w:rsidRDefault="00FB7C93" w:rsidP="00D901E5">
            <w:pPr>
              <w:spacing w:line="200" w:lineRule="exact"/>
              <w:rPr>
                <w:rFonts w:ascii="Times New Roman" w:hAnsi="Times New Roman" w:cs="Times New Roman"/>
                <w:sz w:val="24"/>
                <w:szCs w:val="24"/>
                <w:lang w:val="tt-RU"/>
              </w:rPr>
            </w:pPr>
            <w:r w:rsidRPr="001D3C1B">
              <w:rPr>
                <w:rFonts w:ascii="Times New Roman" w:hAnsi="Times New Roman" w:cs="Times New Roman"/>
                <w:sz w:val="24"/>
                <w:szCs w:val="24"/>
                <w:lang w:val="tt-RU"/>
              </w:rPr>
              <w:t>билге</w:t>
            </w:r>
          </w:p>
        </w:tc>
        <w:tc>
          <w:tcPr>
            <w:tcW w:w="1557" w:type="dxa"/>
          </w:tcPr>
          <w:p w14:paraId="05E15D5D" w14:textId="42DAAC38" w:rsidR="00FB7C93" w:rsidRPr="001D3C1B" w:rsidRDefault="00FB7C93" w:rsidP="00D901E5">
            <w:pPr>
              <w:spacing w:line="200" w:lineRule="exact"/>
              <w:rPr>
                <w:rFonts w:ascii="Times New Roman" w:hAnsi="Times New Roman" w:cs="Times New Roman"/>
                <w:sz w:val="24"/>
                <w:szCs w:val="24"/>
                <w:lang w:val="tt-RU"/>
              </w:rPr>
            </w:pPr>
          </w:p>
        </w:tc>
        <w:tc>
          <w:tcPr>
            <w:tcW w:w="1557" w:type="dxa"/>
          </w:tcPr>
          <w:p w14:paraId="31C775B4" w14:textId="0E392F5D" w:rsidR="00FB7C93" w:rsidRPr="001D3C1B" w:rsidRDefault="00FB7C93" w:rsidP="00D901E5">
            <w:pPr>
              <w:spacing w:line="200" w:lineRule="exact"/>
              <w:rPr>
                <w:rFonts w:ascii="Times New Roman" w:hAnsi="Times New Roman" w:cs="Times New Roman"/>
                <w:sz w:val="24"/>
                <w:szCs w:val="24"/>
                <w:lang w:val="tt-RU"/>
              </w:rPr>
            </w:pPr>
          </w:p>
        </w:tc>
        <w:tc>
          <w:tcPr>
            <w:tcW w:w="1558" w:type="dxa"/>
          </w:tcPr>
          <w:p w14:paraId="4BFB47B7" w14:textId="590E21F2" w:rsidR="00FB7C93" w:rsidRPr="001D3C1B" w:rsidRDefault="00FB7C93" w:rsidP="00D901E5">
            <w:pPr>
              <w:spacing w:line="200" w:lineRule="exact"/>
              <w:rPr>
                <w:rFonts w:ascii="Times New Roman" w:hAnsi="Times New Roman" w:cs="Times New Roman"/>
                <w:sz w:val="24"/>
                <w:szCs w:val="24"/>
                <w:lang w:val="tt-RU"/>
              </w:rPr>
            </w:pPr>
          </w:p>
        </w:tc>
        <w:tc>
          <w:tcPr>
            <w:tcW w:w="1558" w:type="dxa"/>
          </w:tcPr>
          <w:p w14:paraId="01FB22B5" w14:textId="521DB74F" w:rsidR="00FB7C93" w:rsidRPr="001D3C1B" w:rsidRDefault="00FB7C93" w:rsidP="00D901E5">
            <w:pPr>
              <w:spacing w:line="200" w:lineRule="exact"/>
              <w:rPr>
                <w:rFonts w:ascii="Times New Roman" w:hAnsi="Times New Roman" w:cs="Times New Roman"/>
                <w:sz w:val="24"/>
                <w:szCs w:val="24"/>
                <w:lang w:val="tt-RU"/>
              </w:rPr>
            </w:pPr>
          </w:p>
        </w:tc>
        <w:tc>
          <w:tcPr>
            <w:tcW w:w="1558" w:type="dxa"/>
          </w:tcPr>
          <w:p w14:paraId="1A6F2A76" w14:textId="6E5BC83D" w:rsidR="00FB7C93" w:rsidRPr="001D3C1B" w:rsidRDefault="00FB7C93" w:rsidP="00D901E5">
            <w:pPr>
              <w:spacing w:line="200" w:lineRule="exact"/>
              <w:rPr>
                <w:rFonts w:ascii="Times New Roman" w:hAnsi="Times New Roman" w:cs="Times New Roman"/>
                <w:sz w:val="24"/>
                <w:szCs w:val="24"/>
                <w:lang w:val="tt-RU"/>
              </w:rPr>
            </w:pPr>
          </w:p>
        </w:tc>
      </w:tr>
    </w:tbl>
    <w:p w14:paraId="215B6840" w14:textId="77777777" w:rsidR="00FB7C93" w:rsidRPr="001D3C1B" w:rsidRDefault="00FB7C93" w:rsidP="00FB7C93">
      <w:pPr>
        <w:spacing w:line="200" w:lineRule="exact"/>
        <w:rPr>
          <w:sz w:val="24"/>
          <w:szCs w:val="24"/>
          <w:lang w:val="tt-RU"/>
        </w:rPr>
      </w:pPr>
    </w:p>
    <w:p w14:paraId="4ABB168C" w14:textId="77777777" w:rsidR="00FB7C93" w:rsidRPr="001D3C1B" w:rsidRDefault="00FB7C93" w:rsidP="00FB7C93">
      <w:pPr>
        <w:spacing w:line="200" w:lineRule="exact"/>
        <w:rPr>
          <w:sz w:val="24"/>
          <w:szCs w:val="24"/>
          <w:lang w:val="tt-RU"/>
        </w:rPr>
      </w:pPr>
    </w:p>
    <w:p w14:paraId="065CD4A6" w14:textId="77777777" w:rsidR="00FB7C93" w:rsidRPr="001D3C1B" w:rsidRDefault="00FB7C93" w:rsidP="00FB7C93">
      <w:pPr>
        <w:spacing w:line="360" w:lineRule="exact"/>
        <w:rPr>
          <w:sz w:val="24"/>
          <w:szCs w:val="24"/>
          <w:lang w:val="tt-RU"/>
        </w:rPr>
      </w:pPr>
    </w:p>
    <w:p w14:paraId="3256AB56" w14:textId="77777777" w:rsidR="00FB7C93" w:rsidRPr="001D3C1B" w:rsidRDefault="00FB7C93" w:rsidP="00FB7C93">
      <w:pPr>
        <w:jc w:val="both"/>
        <w:rPr>
          <w:sz w:val="24"/>
          <w:szCs w:val="24"/>
        </w:rPr>
      </w:pPr>
    </w:p>
    <w:p w14:paraId="3CB25BEC" w14:textId="77777777" w:rsidR="00997721" w:rsidRPr="001D3C1B" w:rsidRDefault="00997721">
      <w:pPr>
        <w:rPr>
          <w:sz w:val="24"/>
          <w:szCs w:val="24"/>
        </w:rPr>
      </w:pPr>
    </w:p>
    <w:sectPr w:rsidR="00997721" w:rsidRPr="001D3C1B" w:rsidSect="001D3C1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701"/>
    <w:multiLevelType w:val="hybridMultilevel"/>
    <w:tmpl w:val="D6341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01115A"/>
    <w:multiLevelType w:val="hybridMultilevel"/>
    <w:tmpl w:val="3094E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7A1877"/>
    <w:multiLevelType w:val="hybridMultilevel"/>
    <w:tmpl w:val="42089EAE"/>
    <w:lvl w:ilvl="0" w:tplc="88C0CA60">
      <w:start w:val="15"/>
      <w:numFmt w:val="decimal"/>
      <w:lvlText w:val="%1."/>
      <w:lvlJc w:val="left"/>
      <w:pPr>
        <w:ind w:left="510" w:hanging="375"/>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BE9"/>
    <w:rsid w:val="001D3C1B"/>
    <w:rsid w:val="0068774A"/>
    <w:rsid w:val="006D3203"/>
    <w:rsid w:val="007C5BE9"/>
    <w:rsid w:val="009617C9"/>
    <w:rsid w:val="00997721"/>
    <w:rsid w:val="009A2441"/>
    <w:rsid w:val="00AE3E0C"/>
    <w:rsid w:val="00EF5383"/>
    <w:rsid w:val="00FB7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57"/>
  <w15:docId w15:val="{68D52608-BE83-44DF-810A-09D4FFEEE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C9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7C93"/>
    <w:pPr>
      <w:ind w:left="720"/>
      <w:contextualSpacing/>
    </w:pPr>
  </w:style>
  <w:style w:type="table" w:styleId="a4">
    <w:name w:val="Table Grid"/>
    <w:basedOn w:val="a1"/>
    <w:uiPriority w:val="39"/>
    <w:rsid w:val="00FB7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11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2020</Words>
  <Characters>11518</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2020-02-13T09:34:00Z</dcterms:created>
  <dcterms:modified xsi:type="dcterms:W3CDTF">2020-02-17T06:37:00Z</dcterms:modified>
</cp:coreProperties>
</file>